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4227E" w14:textId="5E143845" w:rsidR="007853FC" w:rsidRPr="00C96C8C" w:rsidRDefault="00341E19" w:rsidP="007853FC">
      <w:pPr>
        <w:spacing w:after="0" w:line="240" w:lineRule="auto"/>
        <w:ind w:firstLine="567"/>
        <w:jc w:val="center"/>
        <w:rPr>
          <w:rFonts w:ascii="Times New Roman" w:hAnsi="Times New Roman" w:cs="Times New Roman"/>
          <w:b/>
          <w:sz w:val="24"/>
          <w:szCs w:val="24"/>
          <w:lang w:val="en-US"/>
        </w:rPr>
      </w:pPr>
      <w:r w:rsidRPr="00C96C8C">
        <w:rPr>
          <w:rFonts w:ascii="Times New Roman" w:hAnsi="Times New Roman" w:cs="Times New Roman"/>
          <w:b/>
          <w:sz w:val="24"/>
          <w:szCs w:val="24"/>
        </w:rPr>
        <w:t>ДОГОВОР</w:t>
      </w:r>
      <w:r w:rsidRPr="00C96C8C">
        <w:rPr>
          <w:rFonts w:ascii="Times New Roman" w:hAnsi="Times New Roman" w:cs="Times New Roman"/>
          <w:b/>
          <w:sz w:val="24"/>
          <w:szCs w:val="24"/>
          <w:lang w:val="en-US"/>
        </w:rPr>
        <w:t xml:space="preserve"> </w:t>
      </w:r>
      <w:r w:rsidR="007853FC" w:rsidRPr="00C96C8C">
        <w:rPr>
          <w:rFonts w:ascii="Times New Roman" w:hAnsi="Times New Roman" w:cs="Times New Roman"/>
          <w:b/>
          <w:sz w:val="24"/>
          <w:szCs w:val="24"/>
          <w:lang w:val="en-US"/>
        </w:rPr>
        <w:t xml:space="preserve">№ </w:t>
      </w:r>
    </w:p>
    <w:p w14:paraId="741BF16B" w14:textId="77777777" w:rsidR="00341E19" w:rsidRPr="00C96C8C" w:rsidRDefault="00341E19" w:rsidP="007853FC">
      <w:pPr>
        <w:spacing w:after="0" w:line="240" w:lineRule="auto"/>
        <w:ind w:firstLine="567"/>
        <w:jc w:val="center"/>
        <w:rPr>
          <w:rFonts w:ascii="Times New Roman" w:hAnsi="Times New Roman" w:cs="Times New Roman"/>
          <w:b/>
        </w:rPr>
      </w:pPr>
      <w:r w:rsidRPr="00C96C8C">
        <w:rPr>
          <w:rFonts w:ascii="Times New Roman" w:hAnsi="Times New Roman" w:cs="Times New Roman"/>
          <w:b/>
        </w:rPr>
        <w:t>УЧАСТИЯ В ДОЛЕВОМ СТРОИТЕЛЬСТВЕ</w:t>
      </w:r>
    </w:p>
    <w:p w14:paraId="6F09982B" w14:textId="77777777" w:rsidR="00C54A2C" w:rsidRPr="00C96C8C" w:rsidRDefault="00C54A2C" w:rsidP="00341E19">
      <w:pPr>
        <w:spacing w:after="0" w:line="240" w:lineRule="auto"/>
        <w:ind w:left="142"/>
        <w:jc w:val="center"/>
        <w:rPr>
          <w:rFonts w:ascii="Times New Roman" w:hAnsi="Times New Roman" w:cs="Times New Roman"/>
          <w:b/>
          <w:sz w:val="24"/>
          <w:szCs w:val="24"/>
        </w:rPr>
      </w:pPr>
    </w:p>
    <w:tbl>
      <w:tblPr>
        <w:tblStyle w:val="a9"/>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3"/>
        <w:gridCol w:w="4906"/>
      </w:tblGrid>
      <w:tr w:rsidR="00CB053F" w:rsidRPr="00C967D9" w14:paraId="5EE71169" w14:textId="77777777" w:rsidTr="00C54A2C">
        <w:tc>
          <w:tcPr>
            <w:tcW w:w="4955" w:type="dxa"/>
          </w:tcPr>
          <w:p w14:paraId="5E1FA507" w14:textId="39B54143" w:rsidR="00C54A2C" w:rsidRPr="00C96C8C" w:rsidRDefault="00C967D9" w:rsidP="00C54A2C">
            <w:pPr>
              <w:spacing w:after="0" w:line="240" w:lineRule="auto"/>
              <w:rPr>
                <w:rFonts w:ascii="Times New Roman" w:hAnsi="Times New Roman" w:cs="Times New Roman"/>
                <w:b/>
                <w:sz w:val="24"/>
                <w:szCs w:val="24"/>
              </w:rPr>
            </w:pPr>
            <w:r>
              <w:rPr>
                <w:rFonts w:ascii="Times New Roman" w:hAnsi="Times New Roman" w:cs="Times New Roman"/>
                <w:color w:val="282A2F"/>
                <w:sz w:val="24"/>
                <w:szCs w:val="24"/>
                <w:shd w:val="clear" w:color="auto" w:fill="FFFFFF"/>
              </w:rPr>
              <w:t>г. Воронеж</w:t>
            </w:r>
          </w:p>
        </w:tc>
        <w:tc>
          <w:tcPr>
            <w:tcW w:w="4956" w:type="dxa"/>
          </w:tcPr>
          <w:p w14:paraId="7F0ADDAC" w14:textId="0428EA6B" w:rsidR="00C54A2C" w:rsidRPr="00C967D9" w:rsidRDefault="00C967D9" w:rsidP="00C54A2C">
            <w:pPr>
              <w:spacing w:after="0" w:line="240" w:lineRule="auto"/>
              <w:jc w:val="right"/>
              <w:rPr>
                <w:rFonts w:ascii="Times New Roman" w:hAnsi="Times New Roman" w:cs="Times New Roman"/>
                <w:b/>
                <w:sz w:val="24"/>
                <w:szCs w:val="24"/>
              </w:rPr>
            </w:pPr>
            <w:r>
              <w:rPr>
                <w:rFonts w:ascii="Times New Roman" w:hAnsi="Times New Roman" w:cs="Times New Roman"/>
                <w:sz w:val="24"/>
                <w:szCs w:val="24"/>
              </w:rPr>
              <w:t>«____»________20___г.</w:t>
            </w:r>
          </w:p>
        </w:tc>
      </w:tr>
    </w:tbl>
    <w:p w14:paraId="6193C1C8" w14:textId="77777777" w:rsidR="00C54A2C" w:rsidRPr="00C967D9" w:rsidRDefault="00C54A2C" w:rsidP="00341E19">
      <w:pPr>
        <w:spacing w:after="0" w:line="240" w:lineRule="auto"/>
        <w:ind w:left="142"/>
        <w:jc w:val="center"/>
        <w:rPr>
          <w:rFonts w:ascii="Times New Roman" w:hAnsi="Times New Roman" w:cs="Times New Roman"/>
          <w:b/>
          <w:sz w:val="24"/>
          <w:szCs w:val="24"/>
        </w:rPr>
      </w:pPr>
    </w:p>
    <w:p w14:paraId="7C7E1149" w14:textId="77777777" w:rsidR="00CC70AA" w:rsidRPr="00C967D9" w:rsidRDefault="00341E19" w:rsidP="00C54A2C">
      <w:pPr>
        <w:spacing w:after="0" w:line="240" w:lineRule="auto"/>
        <w:jc w:val="center"/>
        <w:rPr>
          <w:rFonts w:ascii="Times New Roman" w:hAnsi="Times New Roman" w:cs="Times New Roman"/>
        </w:rPr>
      </w:pPr>
      <w:r w:rsidRPr="00C967D9">
        <w:rPr>
          <w:rFonts w:ascii="Times New Roman" w:hAnsi="Times New Roman" w:cs="Times New Roman"/>
        </w:rPr>
        <w:t xml:space="preserve">                         </w:t>
      </w:r>
      <w:r w:rsidR="003D40E9" w:rsidRPr="00C967D9">
        <w:rPr>
          <w:rFonts w:ascii="Times New Roman" w:hAnsi="Times New Roman" w:cs="Times New Roman"/>
        </w:rPr>
        <w:t xml:space="preserve">      </w:t>
      </w:r>
      <w:r w:rsidR="00C54A2C" w:rsidRPr="00C967D9">
        <w:rPr>
          <w:rFonts w:ascii="Times New Roman" w:hAnsi="Times New Roman" w:cs="Times New Roman"/>
        </w:rPr>
        <w:t xml:space="preserve">              </w:t>
      </w:r>
    </w:p>
    <w:p w14:paraId="0B6A127C" w14:textId="02639AF1" w:rsidR="00D7343C" w:rsidRPr="00665F52" w:rsidRDefault="00247600" w:rsidP="00665F52">
      <w:pPr>
        <w:spacing w:after="0" w:line="240" w:lineRule="auto"/>
        <w:ind w:firstLine="567"/>
        <w:jc w:val="both"/>
        <w:rPr>
          <w:rFonts w:ascii="Times New Roman" w:hAnsi="Times New Roman" w:cs="Times New Roman"/>
          <w:color w:val="FF0000"/>
          <w:sz w:val="24"/>
          <w:szCs w:val="24"/>
        </w:rPr>
      </w:pPr>
      <w:r w:rsidRPr="00085EC8">
        <w:rPr>
          <w:rFonts w:ascii="Times New Roman" w:hAnsi="Times New Roman" w:cs="Times New Roman"/>
          <w:b/>
          <w:sz w:val="24"/>
          <w:szCs w:val="24"/>
        </w:rPr>
        <w:t>Общество с</w:t>
      </w:r>
      <w:r>
        <w:rPr>
          <w:rFonts w:ascii="Times New Roman" w:hAnsi="Times New Roman" w:cs="Times New Roman"/>
          <w:b/>
          <w:sz w:val="24"/>
          <w:szCs w:val="24"/>
        </w:rPr>
        <w:t xml:space="preserve"> ограниченной ответственностью </w:t>
      </w:r>
      <w:r w:rsidRPr="00085EC8">
        <w:rPr>
          <w:rFonts w:ascii="Times New Roman" w:hAnsi="Times New Roman" w:cs="Times New Roman"/>
          <w:b/>
          <w:sz w:val="24"/>
          <w:szCs w:val="24"/>
        </w:rPr>
        <w:t xml:space="preserve">Специализированный </w:t>
      </w:r>
      <w:r>
        <w:rPr>
          <w:rFonts w:ascii="Times New Roman" w:hAnsi="Times New Roman" w:cs="Times New Roman"/>
          <w:b/>
          <w:sz w:val="24"/>
          <w:szCs w:val="24"/>
        </w:rPr>
        <w:t>з</w:t>
      </w:r>
      <w:r w:rsidRPr="00085EC8">
        <w:rPr>
          <w:rFonts w:ascii="Times New Roman" w:hAnsi="Times New Roman" w:cs="Times New Roman"/>
          <w:b/>
          <w:sz w:val="24"/>
          <w:szCs w:val="24"/>
        </w:rPr>
        <w:t xml:space="preserve">астройщик </w:t>
      </w:r>
      <w:r>
        <w:rPr>
          <w:rFonts w:ascii="Times New Roman" w:hAnsi="Times New Roman" w:cs="Times New Roman"/>
          <w:b/>
          <w:sz w:val="24"/>
          <w:szCs w:val="24"/>
        </w:rPr>
        <w:t>«Грин-Строй</w:t>
      </w:r>
      <w:r w:rsidRPr="00085EC8">
        <w:rPr>
          <w:rFonts w:ascii="Times New Roman" w:hAnsi="Times New Roman" w:cs="Times New Roman"/>
          <w:b/>
          <w:sz w:val="24"/>
          <w:szCs w:val="24"/>
        </w:rPr>
        <w:t xml:space="preserve">», </w:t>
      </w:r>
      <w:r w:rsidRPr="00085EC8">
        <w:rPr>
          <w:rFonts w:ascii="Times New Roman" w:hAnsi="Times New Roman" w:cs="Times New Roman"/>
          <w:sz w:val="24"/>
          <w:szCs w:val="24"/>
        </w:rPr>
        <w:t xml:space="preserve">именуемое в дальнейшем – «Застройщик», </w:t>
      </w:r>
      <w:r w:rsidRPr="004B1262">
        <w:rPr>
          <w:rFonts w:ascii="Times New Roman" w:hAnsi="Times New Roman" w:cs="Times New Roman"/>
          <w:sz w:val="24"/>
          <w:szCs w:val="24"/>
        </w:rPr>
        <w:t xml:space="preserve">в лице </w:t>
      </w:r>
      <w:r w:rsidR="00C967D9">
        <w:rPr>
          <w:rFonts w:ascii="Times New Roman" w:hAnsi="Times New Roman" w:cs="Times New Roman"/>
          <w:sz w:val="24"/>
          <w:szCs w:val="24"/>
        </w:rPr>
        <w:t>___________</w:t>
      </w:r>
      <w:r w:rsidRPr="004B1262">
        <w:rPr>
          <w:rFonts w:ascii="Times New Roman" w:hAnsi="Times New Roman" w:cs="Times New Roman"/>
          <w:sz w:val="24"/>
          <w:szCs w:val="24"/>
        </w:rPr>
        <w:t xml:space="preserve">, действующего на основании </w:t>
      </w:r>
      <w:r w:rsidR="00C967D9">
        <w:rPr>
          <w:rFonts w:ascii="Times New Roman" w:hAnsi="Times New Roman" w:cs="Times New Roman"/>
          <w:sz w:val="24"/>
          <w:szCs w:val="24"/>
        </w:rPr>
        <w:t>________________________________________________</w:t>
      </w:r>
      <w:r w:rsidR="00085EC8">
        <w:rPr>
          <w:rFonts w:ascii="Times New Roman" w:hAnsi="Times New Roman" w:cs="Times New Roman"/>
          <w:sz w:val="24"/>
          <w:szCs w:val="24"/>
        </w:rPr>
        <w:t>,</w:t>
      </w:r>
      <w:r w:rsidR="00F34685" w:rsidRPr="00CB053F">
        <w:rPr>
          <w:rFonts w:ascii="Times New Roman" w:hAnsi="Times New Roman" w:cs="Times New Roman"/>
          <w:sz w:val="24"/>
          <w:szCs w:val="24"/>
        </w:rPr>
        <w:t xml:space="preserve"> </w:t>
      </w:r>
      <w:r w:rsidR="00341E19" w:rsidRPr="00CB053F">
        <w:rPr>
          <w:rFonts w:ascii="Times New Roman" w:hAnsi="Times New Roman" w:cs="Times New Roman"/>
          <w:sz w:val="24"/>
          <w:szCs w:val="24"/>
        </w:rPr>
        <w:t>с одной стороны,</w:t>
      </w:r>
      <w:r w:rsidR="00085EC8">
        <w:rPr>
          <w:rFonts w:ascii="Times New Roman" w:hAnsi="Times New Roman" w:cs="Times New Roman"/>
          <w:sz w:val="24"/>
          <w:szCs w:val="24"/>
        </w:rPr>
        <w:t xml:space="preserve"> и</w:t>
      </w:r>
      <w:r w:rsidR="00341E19" w:rsidRPr="00CB053F">
        <w:rPr>
          <w:rFonts w:ascii="Times New Roman" w:hAnsi="Times New Roman" w:cs="Times New Roman"/>
          <w:sz w:val="24"/>
          <w:szCs w:val="24"/>
        </w:rPr>
        <w:t xml:space="preserve"> </w:t>
      </w:r>
      <w:r w:rsidR="00C967D9">
        <w:rPr>
          <w:rFonts w:ascii="Times New Roman" w:hAnsi="Times New Roman" w:cs="Times New Roman"/>
          <w:b/>
          <w:sz w:val="24"/>
          <w:szCs w:val="24"/>
        </w:rPr>
        <w:t>_______________</w:t>
      </w:r>
      <w:r w:rsidR="006912BC" w:rsidRPr="00CB053F">
        <w:rPr>
          <w:rFonts w:ascii="Times New Roman" w:hAnsi="Times New Roman" w:cs="Times New Roman"/>
          <w:sz w:val="24"/>
          <w:szCs w:val="24"/>
        </w:rPr>
        <w:t xml:space="preserve">в дальнейшем – </w:t>
      </w:r>
      <w:r w:rsidR="00C967D9">
        <w:rPr>
          <w:rFonts w:ascii="Times New Roman" w:hAnsi="Times New Roman" w:cs="Times New Roman"/>
          <w:sz w:val="24"/>
          <w:szCs w:val="24"/>
        </w:rPr>
        <w:t>участник</w:t>
      </w:r>
      <w:r w:rsidR="00665F52" w:rsidRPr="00CB053F">
        <w:rPr>
          <w:rFonts w:ascii="Times New Roman" w:hAnsi="Times New Roman" w:cs="Times New Roman"/>
          <w:sz w:val="24"/>
          <w:szCs w:val="24"/>
        </w:rPr>
        <w:t xml:space="preserve"> </w:t>
      </w:r>
      <w:r w:rsidR="00CE50B4" w:rsidRPr="00CB053F">
        <w:rPr>
          <w:rFonts w:ascii="Times New Roman" w:hAnsi="Times New Roman" w:cs="Times New Roman"/>
          <w:sz w:val="24"/>
          <w:szCs w:val="24"/>
        </w:rPr>
        <w:t xml:space="preserve">долевого </w:t>
      </w:r>
      <w:r w:rsidR="00CE50B4">
        <w:rPr>
          <w:rFonts w:ascii="Times New Roman" w:hAnsi="Times New Roman" w:cs="Times New Roman"/>
          <w:sz w:val="24"/>
          <w:szCs w:val="24"/>
        </w:rPr>
        <w:t>строительства</w:t>
      </w:r>
      <w:r w:rsidR="006912BC" w:rsidRPr="00F90126">
        <w:rPr>
          <w:rFonts w:ascii="Times New Roman" w:hAnsi="Times New Roman" w:cs="Times New Roman"/>
          <w:sz w:val="24"/>
          <w:szCs w:val="24"/>
        </w:rPr>
        <w:t xml:space="preserve">», с другой стороны, вместе именуемые – «Стороны», заключили настоящий договор участия в долевом строительстве (далее также именуемый </w:t>
      </w:r>
      <w:r w:rsidR="0063755B" w:rsidRPr="00F90126">
        <w:rPr>
          <w:rFonts w:ascii="Times New Roman" w:hAnsi="Times New Roman" w:cs="Times New Roman"/>
          <w:sz w:val="24"/>
          <w:szCs w:val="24"/>
        </w:rPr>
        <w:t xml:space="preserve">– «Договор») о нижеследующем:  </w:t>
      </w:r>
    </w:p>
    <w:p w14:paraId="7F53E759" w14:textId="77777777" w:rsidR="002B100B" w:rsidRPr="00F90126" w:rsidRDefault="002B100B" w:rsidP="00DE2050">
      <w:pPr>
        <w:spacing w:after="0" w:line="240" w:lineRule="auto"/>
        <w:ind w:firstLine="567"/>
        <w:jc w:val="both"/>
        <w:rPr>
          <w:rFonts w:ascii="Times New Roman" w:hAnsi="Times New Roman" w:cs="Times New Roman"/>
          <w:sz w:val="24"/>
          <w:szCs w:val="24"/>
        </w:rPr>
      </w:pPr>
    </w:p>
    <w:p w14:paraId="50DF4C66" w14:textId="77777777" w:rsidR="00750FB7" w:rsidRPr="00F90126" w:rsidRDefault="00B8066D" w:rsidP="00C83ECF">
      <w:pPr>
        <w:pStyle w:val="a7"/>
        <w:numPr>
          <w:ilvl w:val="0"/>
          <w:numId w:val="7"/>
        </w:numPr>
        <w:spacing w:after="0" w:line="240" w:lineRule="auto"/>
        <w:ind w:left="0"/>
        <w:jc w:val="center"/>
        <w:rPr>
          <w:rFonts w:ascii="Times New Roman" w:hAnsi="Times New Roman" w:cs="Times New Roman"/>
          <w:b/>
          <w:sz w:val="24"/>
          <w:szCs w:val="24"/>
        </w:rPr>
      </w:pPr>
      <w:r w:rsidRPr="00F90126">
        <w:rPr>
          <w:rFonts w:ascii="Times New Roman" w:hAnsi="Times New Roman" w:cs="Times New Roman"/>
          <w:b/>
          <w:sz w:val="24"/>
          <w:szCs w:val="24"/>
        </w:rPr>
        <w:t>ТЕРМИНЫ И ОПРЕДЕЛЕНИЯ</w:t>
      </w:r>
    </w:p>
    <w:p w14:paraId="4CACB5AF" w14:textId="77777777" w:rsidR="00247600" w:rsidRPr="00CB053F" w:rsidRDefault="00247600" w:rsidP="0024760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053F">
        <w:rPr>
          <w:rFonts w:ascii="Times New Roman" w:hAnsi="Times New Roman" w:cs="Times New Roman"/>
          <w:sz w:val="24"/>
          <w:szCs w:val="24"/>
        </w:rPr>
        <w:t xml:space="preserve">1.1. Употребляемые в тексте Договора термины имеют значение, приведенное в настоящем разделе, если иное не предусмотрено настоящим Договором. </w:t>
      </w:r>
    </w:p>
    <w:p w14:paraId="18C2D397" w14:textId="6D34F26E" w:rsidR="00247600" w:rsidRPr="00CB053F" w:rsidRDefault="00247600" w:rsidP="00247600">
      <w:pPr>
        <w:shd w:val="clear" w:color="auto" w:fill="FFFFFF" w:themeFill="background1"/>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B053F">
        <w:rPr>
          <w:rFonts w:ascii="Times New Roman" w:hAnsi="Times New Roman" w:cs="Times New Roman"/>
          <w:sz w:val="24"/>
          <w:szCs w:val="24"/>
        </w:rPr>
        <w:t xml:space="preserve">1.2. </w:t>
      </w:r>
      <w:r w:rsidRPr="00C52A63">
        <w:rPr>
          <w:rFonts w:ascii="Times New Roman" w:hAnsi="Times New Roman" w:cs="Times New Roman"/>
          <w:b/>
          <w:sz w:val="24"/>
          <w:szCs w:val="24"/>
        </w:rPr>
        <w:t>Застройщик</w:t>
      </w:r>
      <w:r>
        <w:rPr>
          <w:rFonts w:ascii="Times New Roman" w:hAnsi="Times New Roman" w:cs="Times New Roman"/>
          <w:sz w:val="24"/>
          <w:szCs w:val="24"/>
        </w:rPr>
        <w:t xml:space="preserve"> - </w:t>
      </w:r>
      <w:r w:rsidRPr="00CB053F">
        <w:rPr>
          <w:rFonts w:ascii="Times New Roman" w:hAnsi="Times New Roman" w:cs="Times New Roman"/>
          <w:sz w:val="24"/>
          <w:szCs w:val="24"/>
        </w:rPr>
        <w:t xml:space="preserve">Общество с ограниченной ответственностью Специализированный застройщик </w:t>
      </w:r>
      <w:r>
        <w:rPr>
          <w:rFonts w:ascii="Times New Roman" w:hAnsi="Times New Roman" w:cs="Times New Roman"/>
          <w:sz w:val="24"/>
          <w:szCs w:val="24"/>
        </w:rPr>
        <w:t>«Грин-Строй</w:t>
      </w:r>
      <w:r w:rsidRPr="00CB053F">
        <w:rPr>
          <w:rFonts w:ascii="Times New Roman" w:hAnsi="Times New Roman" w:cs="Times New Roman"/>
          <w:sz w:val="24"/>
          <w:szCs w:val="24"/>
        </w:rPr>
        <w:t>»</w:t>
      </w:r>
      <w:r>
        <w:rPr>
          <w:rFonts w:ascii="Times New Roman" w:hAnsi="Times New Roman" w:cs="Times New Roman"/>
          <w:sz w:val="24"/>
          <w:szCs w:val="24"/>
        </w:rPr>
        <w:t>, имеющее в собственности земельный участок общей площадью 9 468,00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xml:space="preserve">, кадастровый номер </w:t>
      </w:r>
      <w:r w:rsidRPr="004B1262">
        <w:rPr>
          <w:rFonts w:ascii="Times New Roman" w:hAnsi="Times New Roman" w:cs="Times New Roman"/>
          <w:sz w:val="24"/>
          <w:szCs w:val="24"/>
        </w:rPr>
        <w:t>36:34:0307021:5096</w:t>
      </w:r>
      <w:r>
        <w:rPr>
          <w:rFonts w:ascii="Times New Roman" w:hAnsi="Times New Roman" w:cs="Times New Roman"/>
          <w:sz w:val="24"/>
          <w:szCs w:val="24"/>
        </w:rPr>
        <w:t xml:space="preserve">, расположенный по адресу: </w:t>
      </w:r>
      <w:r w:rsidRPr="004B1262">
        <w:rPr>
          <w:rFonts w:ascii="Times New Roman" w:hAnsi="Times New Roman" w:cs="Times New Roman"/>
          <w:sz w:val="24"/>
          <w:szCs w:val="24"/>
        </w:rPr>
        <w:t>Воронежская область, город Воро</w:t>
      </w:r>
      <w:r>
        <w:rPr>
          <w:rFonts w:ascii="Times New Roman" w:hAnsi="Times New Roman" w:cs="Times New Roman"/>
          <w:sz w:val="24"/>
          <w:szCs w:val="24"/>
        </w:rPr>
        <w:t xml:space="preserve">неж, ул. </w:t>
      </w:r>
      <w:proofErr w:type="spellStart"/>
      <w:r>
        <w:rPr>
          <w:rFonts w:ascii="Times New Roman" w:hAnsi="Times New Roman" w:cs="Times New Roman"/>
          <w:sz w:val="24"/>
          <w:szCs w:val="24"/>
        </w:rPr>
        <w:t>Цимлянская</w:t>
      </w:r>
      <w:proofErr w:type="spellEnd"/>
      <w:r>
        <w:rPr>
          <w:rFonts w:ascii="Times New Roman" w:hAnsi="Times New Roman" w:cs="Times New Roman"/>
          <w:sz w:val="24"/>
          <w:szCs w:val="24"/>
        </w:rPr>
        <w:t xml:space="preserve">, вид разрешенного использования - </w:t>
      </w:r>
      <w:r w:rsidRPr="004B1262">
        <w:rPr>
          <w:rFonts w:ascii="Times New Roman" w:hAnsi="Times New Roman" w:cs="Times New Roman"/>
          <w:sz w:val="24"/>
          <w:szCs w:val="24"/>
        </w:rPr>
        <w:t>Многоква</w:t>
      </w:r>
      <w:r>
        <w:rPr>
          <w:rFonts w:ascii="Times New Roman" w:hAnsi="Times New Roman" w:cs="Times New Roman"/>
          <w:sz w:val="24"/>
          <w:szCs w:val="24"/>
        </w:rPr>
        <w:t>ртирные многоэтажные жилые дома</w:t>
      </w:r>
      <w:r w:rsidR="00FE1692">
        <w:rPr>
          <w:rFonts w:ascii="Times New Roman" w:hAnsi="Times New Roman" w:cs="Times New Roman"/>
          <w:sz w:val="24"/>
          <w:szCs w:val="24"/>
        </w:rPr>
        <w:t>,</w:t>
      </w:r>
      <w:r>
        <w:rPr>
          <w:rFonts w:ascii="Times New Roman" w:hAnsi="Times New Roman" w:cs="Times New Roman"/>
          <w:sz w:val="24"/>
          <w:szCs w:val="24"/>
        </w:rPr>
        <w:t xml:space="preserve"> и привлекающее денежные средства участников долевого строительства (инвесторов) для строительства (создания) на этом земельном участке объекта недвижимости: «</w:t>
      </w:r>
      <w:r w:rsidRPr="004B1262">
        <w:rPr>
          <w:rFonts w:ascii="Times New Roman" w:hAnsi="Times New Roman" w:cs="Times New Roman"/>
          <w:sz w:val="24"/>
          <w:szCs w:val="24"/>
        </w:rPr>
        <w:t xml:space="preserve">Многоквартирная многоэтажная жилая застройка в границах земельного участка по ул. </w:t>
      </w:r>
      <w:proofErr w:type="spellStart"/>
      <w:r w:rsidRPr="004B1262">
        <w:rPr>
          <w:rFonts w:ascii="Times New Roman" w:hAnsi="Times New Roman" w:cs="Times New Roman"/>
          <w:sz w:val="24"/>
          <w:szCs w:val="24"/>
        </w:rPr>
        <w:t>Цимлянская</w:t>
      </w:r>
      <w:proofErr w:type="spellEnd"/>
      <w:r w:rsidRPr="004B1262">
        <w:rPr>
          <w:rFonts w:ascii="Times New Roman" w:hAnsi="Times New Roman" w:cs="Times New Roman"/>
          <w:sz w:val="24"/>
          <w:szCs w:val="24"/>
        </w:rPr>
        <w:t>, 10в, в г. Воронеже. Многоквартир</w:t>
      </w:r>
      <w:r>
        <w:rPr>
          <w:rFonts w:ascii="Times New Roman" w:hAnsi="Times New Roman" w:cs="Times New Roman"/>
          <w:sz w:val="24"/>
          <w:szCs w:val="24"/>
        </w:rPr>
        <w:t>ный многоэтажный жилой дом поз. </w:t>
      </w:r>
      <w:r w:rsidRPr="004B1262">
        <w:rPr>
          <w:rFonts w:ascii="Times New Roman" w:hAnsi="Times New Roman" w:cs="Times New Roman"/>
          <w:sz w:val="24"/>
          <w:szCs w:val="24"/>
        </w:rPr>
        <w:t>2</w:t>
      </w:r>
      <w:r>
        <w:rPr>
          <w:rFonts w:ascii="Times New Roman" w:hAnsi="Times New Roman" w:cs="Times New Roman"/>
          <w:sz w:val="24"/>
          <w:szCs w:val="24"/>
        </w:rPr>
        <w:t xml:space="preserve">» на основании разрешения на строительство </w:t>
      </w:r>
      <w:r w:rsidRPr="00CB053F">
        <w:rPr>
          <w:rFonts w:ascii="Times New Roman" w:hAnsi="Times New Roman" w:cs="Times New Roman"/>
          <w:sz w:val="24"/>
          <w:szCs w:val="24"/>
        </w:rPr>
        <w:t>№</w:t>
      </w:r>
      <w:r>
        <w:rPr>
          <w:rFonts w:ascii="Times New Roman" w:hAnsi="Times New Roman" w:cs="Times New Roman"/>
          <w:sz w:val="24"/>
          <w:szCs w:val="24"/>
        </w:rPr>
        <w:t>36-34-130-2023, выдано Администрацией городского округа город Воронеж 19.12.2023.</w:t>
      </w:r>
    </w:p>
    <w:p w14:paraId="053C199B" w14:textId="77777777" w:rsidR="00247600" w:rsidRPr="00040F59" w:rsidRDefault="00247600" w:rsidP="00247600">
      <w:pPr>
        <w:pStyle w:val="af5"/>
        <w:spacing w:before="0" w:after="0"/>
        <w:ind w:firstLine="567"/>
        <w:jc w:val="both"/>
      </w:pPr>
      <w:r w:rsidRPr="00CB053F">
        <w:t xml:space="preserve">1.3. </w:t>
      </w:r>
      <w:r w:rsidRPr="00C52A63">
        <w:rPr>
          <w:b/>
        </w:rPr>
        <w:t>Участник долевого строительства</w:t>
      </w:r>
      <w:r>
        <w:rPr>
          <w:b/>
        </w:rPr>
        <w:t xml:space="preserve"> </w:t>
      </w:r>
      <w:r w:rsidRPr="008A6082">
        <w:t>– физическое или юридическое лицо (далее по тексту – «Участник»)</w:t>
      </w:r>
      <w:r>
        <w:rPr>
          <w:b/>
        </w:rPr>
        <w:t xml:space="preserve"> - </w:t>
      </w:r>
      <w:r w:rsidRPr="00AD718E">
        <w:t xml:space="preserve">вносящее денежные средства для </w:t>
      </w:r>
      <w:r>
        <w:t xml:space="preserve">создания Объекта долевого строительства на условиях настоящего Договора. </w:t>
      </w:r>
      <w:r w:rsidRPr="00040F59">
        <w:t>У Участника долевого строительства при возникновении права собственности на Объект долевого строительства одновременно возникает доля в праве собственности на общее имущество в многоквартирном доме, которая не может быть отчуждена или передана отдельно от права собственности на Объект долевого строительства. Общее имущество не является частью Квартиры и предназначено для обслуживания более одного помещения в данном доме.</w:t>
      </w:r>
    </w:p>
    <w:p w14:paraId="6DAF094D" w14:textId="77777777" w:rsidR="00247600" w:rsidRPr="00040F59" w:rsidRDefault="00247600" w:rsidP="00247600">
      <w:pPr>
        <w:shd w:val="clear" w:color="auto" w:fill="FFFFFF" w:themeFill="background1"/>
        <w:spacing w:after="0" w:line="240"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          </w:t>
      </w:r>
      <w:r w:rsidRPr="00040F59">
        <w:rPr>
          <w:rFonts w:ascii="Times New Roman" w:eastAsia="Times New Roman" w:hAnsi="Times New Roman" w:cs="Times New Roman"/>
          <w:sz w:val="24"/>
          <w:szCs w:val="24"/>
          <w:lang w:eastAsia="zh-CN"/>
        </w:rPr>
        <w:t>Право общей долевой собственности не возникает на объекты производственного назначения, офисные помещения, объекты жилого фонда, отдельно стоящие и встроенные здания и сооружения, создаваемые за счет собственных средств Застройщика или инвестиций юридических лиц и (или) индивидуальных предпринимателей.</w:t>
      </w:r>
    </w:p>
    <w:p w14:paraId="6F04BF70" w14:textId="77777777" w:rsidR="00247600" w:rsidRDefault="00247600" w:rsidP="00247600">
      <w:pPr>
        <w:pStyle w:val="af5"/>
        <w:spacing w:before="0" w:after="0"/>
        <w:ind w:firstLine="567"/>
        <w:jc w:val="both"/>
      </w:pPr>
      <w:r w:rsidRPr="00CB053F">
        <w:t xml:space="preserve">1.4. </w:t>
      </w:r>
      <w:r w:rsidRPr="00CD37DB">
        <w:rPr>
          <w:b/>
        </w:rPr>
        <w:t>Объект недвижимости</w:t>
      </w:r>
      <w:r>
        <w:t xml:space="preserve"> - </w:t>
      </w:r>
      <w:r w:rsidRPr="004205B9">
        <w:t>подлежащий постройке (созданию) Застройщиком на Земельном участке</w:t>
      </w:r>
      <w:r w:rsidRPr="004205B9">
        <w:rPr>
          <w:b/>
        </w:rPr>
        <w:t xml:space="preserve"> </w:t>
      </w:r>
      <w:r w:rsidRPr="004205B9">
        <w:t>объект капитального строительства в соответствии с проектной документацией:</w:t>
      </w:r>
      <w:r w:rsidRPr="00C307D1">
        <w:t xml:space="preserve"> </w:t>
      </w:r>
      <w:r>
        <w:t>«</w:t>
      </w:r>
      <w:r w:rsidRPr="00A83B24">
        <w:t xml:space="preserve">Многоквартирная многоэтажная жилая застройка в границах земельного участка по ул. </w:t>
      </w:r>
      <w:proofErr w:type="spellStart"/>
      <w:r w:rsidRPr="00A83B24">
        <w:t>Цимлянская</w:t>
      </w:r>
      <w:proofErr w:type="spellEnd"/>
      <w:r w:rsidRPr="00A83B24">
        <w:t>, 10в, в г. Воронеже. Многоквартирный многоэтажный жилой дом поз. 2</w:t>
      </w:r>
      <w:r>
        <w:t xml:space="preserve">», строительство которого осуществляется на земельном участке по адресу: </w:t>
      </w:r>
      <w:r w:rsidRPr="00A83B24">
        <w:t xml:space="preserve">Воронежская область, город Воронеж, ул. </w:t>
      </w:r>
      <w:proofErr w:type="spellStart"/>
      <w:r w:rsidRPr="00A83B24">
        <w:t>Цимлянская</w:t>
      </w:r>
      <w:proofErr w:type="spellEnd"/>
      <w:r>
        <w:t>.</w:t>
      </w:r>
    </w:p>
    <w:p w14:paraId="24311E41" w14:textId="719CB477" w:rsidR="00247600" w:rsidRDefault="00247600" w:rsidP="00677C13">
      <w:pPr>
        <w:shd w:val="clear" w:color="auto" w:fill="FFFFFF" w:themeFill="background1"/>
        <w:spacing w:after="0" w:line="240" w:lineRule="auto"/>
        <w:ind w:firstLine="567"/>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Объект недвижимости</w:t>
      </w:r>
      <w:r w:rsidRPr="007F5E27">
        <w:rPr>
          <w:rFonts w:ascii="Times New Roman" w:eastAsia="Times New Roman" w:hAnsi="Times New Roman" w:cs="Times New Roman"/>
          <w:sz w:val="24"/>
          <w:szCs w:val="24"/>
          <w:lang w:eastAsia="zh-CN"/>
        </w:rPr>
        <w:t>, строительство котор</w:t>
      </w:r>
      <w:r>
        <w:rPr>
          <w:rFonts w:ascii="Times New Roman" w:eastAsia="Times New Roman" w:hAnsi="Times New Roman" w:cs="Times New Roman"/>
          <w:sz w:val="24"/>
          <w:szCs w:val="24"/>
          <w:lang w:eastAsia="zh-CN"/>
        </w:rPr>
        <w:t>ого</w:t>
      </w:r>
      <w:r w:rsidRPr="007F5E27">
        <w:rPr>
          <w:rFonts w:ascii="Times New Roman" w:eastAsia="Times New Roman" w:hAnsi="Times New Roman" w:cs="Times New Roman"/>
          <w:sz w:val="24"/>
          <w:szCs w:val="24"/>
          <w:lang w:eastAsia="zh-CN"/>
        </w:rPr>
        <w:t xml:space="preserve"> осуществляется в соответствии с разрешением на строительство </w:t>
      </w:r>
      <w:r w:rsidRPr="00A83B24">
        <w:rPr>
          <w:rFonts w:ascii="Times New Roman" w:eastAsia="Times New Roman" w:hAnsi="Times New Roman" w:cs="Times New Roman"/>
          <w:sz w:val="24"/>
          <w:szCs w:val="24"/>
          <w:lang w:eastAsia="zh-CN"/>
        </w:rPr>
        <w:t>№36-34-130-2023</w:t>
      </w:r>
      <w:r w:rsidRPr="007F5E27">
        <w:rPr>
          <w:rFonts w:ascii="Times New Roman" w:eastAsia="Times New Roman" w:hAnsi="Times New Roman" w:cs="Times New Roman"/>
          <w:sz w:val="24"/>
          <w:szCs w:val="24"/>
          <w:lang w:eastAsia="zh-CN"/>
        </w:rPr>
        <w:t xml:space="preserve"> от </w:t>
      </w:r>
      <w:r>
        <w:rPr>
          <w:rFonts w:ascii="Times New Roman" w:eastAsia="Times New Roman" w:hAnsi="Times New Roman" w:cs="Times New Roman"/>
          <w:sz w:val="24"/>
          <w:szCs w:val="24"/>
          <w:lang w:eastAsia="zh-CN"/>
        </w:rPr>
        <w:t>19.12.2023</w:t>
      </w:r>
      <w:r w:rsidRPr="007F5E27">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 xml:space="preserve"> </w:t>
      </w:r>
      <w:r w:rsidRPr="00A83B24">
        <w:rPr>
          <w:rFonts w:ascii="Times New Roman" w:eastAsia="Times New Roman" w:hAnsi="Times New Roman" w:cs="Times New Roman"/>
          <w:sz w:val="24"/>
          <w:szCs w:val="24"/>
          <w:lang w:eastAsia="zh-CN"/>
        </w:rPr>
        <w:t>Многоквартир</w:t>
      </w:r>
      <w:r>
        <w:rPr>
          <w:rFonts w:ascii="Times New Roman" w:eastAsia="Times New Roman" w:hAnsi="Times New Roman" w:cs="Times New Roman"/>
          <w:sz w:val="24"/>
          <w:szCs w:val="24"/>
          <w:lang w:eastAsia="zh-CN"/>
        </w:rPr>
        <w:t>ный многоэтажный жилой дом поз. </w:t>
      </w:r>
      <w:r w:rsidRPr="00A83B24">
        <w:rPr>
          <w:rFonts w:ascii="Times New Roman" w:eastAsia="Times New Roman" w:hAnsi="Times New Roman" w:cs="Times New Roman"/>
          <w:sz w:val="24"/>
          <w:szCs w:val="24"/>
          <w:lang w:eastAsia="zh-CN"/>
        </w:rPr>
        <w:t>2</w:t>
      </w:r>
      <w:r w:rsidRPr="00B15BC1">
        <w:rPr>
          <w:rFonts w:ascii="Times New Roman" w:eastAsia="Times New Roman" w:hAnsi="Times New Roman" w:cs="Times New Roman"/>
          <w:sz w:val="24"/>
          <w:szCs w:val="24"/>
          <w:lang w:eastAsia="zh-CN"/>
        </w:rPr>
        <w:t xml:space="preserve"> – здание (многоквартирный жилой дом) со следующими характеристиками: количество этажей: </w:t>
      </w:r>
      <w:r>
        <w:rPr>
          <w:rFonts w:ascii="Times New Roman" w:eastAsia="Times New Roman" w:hAnsi="Times New Roman" w:cs="Times New Roman"/>
          <w:sz w:val="24"/>
          <w:szCs w:val="24"/>
          <w:lang w:eastAsia="zh-CN"/>
        </w:rPr>
        <w:t>16</w:t>
      </w:r>
      <w:r w:rsidR="00C45416">
        <w:rPr>
          <w:rFonts w:ascii="Times New Roman" w:eastAsia="Times New Roman" w:hAnsi="Times New Roman" w:cs="Times New Roman"/>
          <w:sz w:val="24"/>
          <w:szCs w:val="24"/>
          <w:lang w:eastAsia="zh-CN"/>
        </w:rPr>
        <w:t xml:space="preserve"> (в том числе подземных - 1)</w:t>
      </w:r>
      <w:r>
        <w:rPr>
          <w:rFonts w:ascii="Times New Roman" w:eastAsia="Times New Roman" w:hAnsi="Times New Roman" w:cs="Times New Roman"/>
          <w:sz w:val="24"/>
          <w:szCs w:val="24"/>
          <w:lang w:eastAsia="zh-CN"/>
        </w:rPr>
        <w:t xml:space="preserve">, </w:t>
      </w:r>
      <w:r w:rsidRPr="00B15BC1">
        <w:rPr>
          <w:rFonts w:ascii="Times New Roman" w:eastAsia="Times New Roman" w:hAnsi="Times New Roman" w:cs="Times New Roman"/>
          <w:sz w:val="24"/>
          <w:szCs w:val="24"/>
          <w:lang w:eastAsia="zh-CN"/>
        </w:rPr>
        <w:t xml:space="preserve">общая площадь: </w:t>
      </w:r>
      <w:r>
        <w:rPr>
          <w:rFonts w:ascii="Times New Roman" w:eastAsia="Times New Roman" w:hAnsi="Times New Roman" w:cs="Times New Roman"/>
          <w:sz w:val="24"/>
          <w:szCs w:val="24"/>
          <w:lang w:eastAsia="zh-CN"/>
        </w:rPr>
        <w:t>16 945,5 </w:t>
      </w:r>
      <w:proofErr w:type="spellStart"/>
      <w:proofErr w:type="gramStart"/>
      <w:r w:rsidRPr="00B15BC1">
        <w:rPr>
          <w:rFonts w:ascii="Times New Roman" w:eastAsia="Times New Roman" w:hAnsi="Times New Roman" w:cs="Times New Roman"/>
          <w:sz w:val="24"/>
          <w:szCs w:val="24"/>
          <w:lang w:eastAsia="zh-CN"/>
        </w:rPr>
        <w:t>кв.м</w:t>
      </w:r>
      <w:proofErr w:type="spellEnd"/>
      <w:proofErr w:type="gramEnd"/>
      <w:r w:rsidRPr="00B15BC1">
        <w:rPr>
          <w:rFonts w:ascii="Times New Roman" w:eastAsia="Times New Roman" w:hAnsi="Times New Roman" w:cs="Times New Roman"/>
          <w:sz w:val="24"/>
          <w:szCs w:val="24"/>
          <w:lang w:eastAsia="zh-CN"/>
        </w:rPr>
        <w:t xml:space="preserve">, материал наружных стен: </w:t>
      </w:r>
      <w:r>
        <w:rPr>
          <w:rFonts w:ascii="Times New Roman" w:eastAsia="Times New Roman" w:hAnsi="Times New Roman" w:cs="Times New Roman"/>
          <w:sz w:val="24"/>
          <w:szCs w:val="24"/>
          <w:lang w:eastAsia="zh-CN"/>
        </w:rPr>
        <w:t>со сборно-монолитным железобетонным каркасом и стенами из мелкоштучных каменных материалов (кирпич, керамические камни, блоки и др.)</w:t>
      </w:r>
      <w:r w:rsidRPr="00B15BC1">
        <w:rPr>
          <w:rFonts w:ascii="Times New Roman" w:eastAsia="Times New Roman" w:hAnsi="Times New Roman" w:cs="Times New Roman"/>
          <w:sz w:val="24"/>
          <w:szCs w:val="24"/>
          <w:lang w:eastAsia="zh-CN"/>
        </w:rPr>
        <w:t xml:space="preserve">, материал поэтажных перекрытий: </w:t>
      </w:r>
      <w:r>
        <w:rPr>
          <w:rFonts w:ascii="Times New Roman" w:eastAsia="Times New Roman" w:hAnsi="Times New Roman" w:cs="Times New Roman"/>
          <w:sz w:val="24"/>
          <w:szCs w:val="24"/>
          <w:lang w:eastAsia="zh-CN"/>
        </w:rPr>
        <w:t>сборные железобетонные многопустотные плиты</w:t>
      </w:r>
      <w:r w:rsidRPr="00B15BC1">
        <w:rPr>
          <w:rFonts w:ascii="Times New Roman" w:eastAsia="Times New Roman" w:hAnsi="Times New Roman" w:cs="Times New Roman"/>
          <w:sz w:val="24"/>
          <w:szCs w:val="24"/>
          <w:lang w:eastAsia="zh-CN"/>
        </w:rPr>
        <w:t xml:space="preserve">, класс </w:t>
      </w:r>
      <w:proofErr w:type="spellStart"/>
      <w:r w:rsidRPr="00B15BC1">
        <w:rPr>
          <w:rFonts w:ascii="Times New Roman" w:eastAsia="Times New Roman" w:hAnsi="Times New Roman" w:cs="Times New Roman"/>
          <w:sz w:val="24"/>
          <w:szCs w:val="24"/>
          <w:lang w:eastAsia="zh-CN"/>
        </w:rPr>
        <w:t>энергоэффективности</w:t>
      </w:r>
      <w:proofErr w:type="spellEnd"/>
      <w:r w:rsidRPr="00B15BC1">
        <w:rPr>
          <w:rFonts w:ascii="Times New Roman" w:eastAsia="Times New Roman" w:hAnsi="Times New Roman" w:cs="Times New Roman"/>
          <w:sz w:val="24"/>
          <w:szCs w:val="24"/>
          <w:lang w:eastAsia="zh-CN"/>
        </w:rPr>
        <w:t>: «</w:t>
      </w:r>
      <w:r w:rsidRPr="00BF3EBE">
        <w:rPr>
          <w:rFonts w:ascii="Times New Roman" w:eastAsia="Times New Roman" w:hAnsi="Times New Roman" w:cs="Times New Roman"/>
          <w:sz w:val="24"/>
          <w:szCs w:val="24"/>
          <w:lang w:eastAsia="zh-CN"/>
        </w:rPr>
        <w:t>С»</w:t>
      </w:r>
      <w:r w:rsidRPr="00B15BC1">
        <w:rPr>
          <w:rFonts w:ascii="Times New Roman" w:eastAsia="Times New Roman" w:hAnsi="Times New Roman" w:cs="Times New Roman"/>
          <w:sz w:val="24"/>
          <w:szCs w:val="24"/>
          <w:lang w:eastAsia="zh-CN"/>
        </w:rPr>
        <w:t>, класс сейсмостойкости: 5</w:t>
      </w:r>
      <w:r>
        <w:rPr>
          <w:rFonts w:ascii="Times New Roman" w:eastAsia="Times New Roman" w:hAnsi="Times New Roman" w:cs="Times New Roman"/>
          <w:sz w:val="24"/>
          <w:szCs w:val="24"/>
          <w:lang w:eastAsia="zh-CN"/>
        </w:rPr>
        <w:t> </w:t>
      </w:r>
      <w:r w:rsidRPr="00B15BC1">
        <w:rPr>
          <w:rFonts w:ascii="Times New Roman" w:eastAsia="Times New Roman" w:hAnsi="Times New Roman" w:cs="Times New Roman"/>
          <w:sz w:val="24"/>
          <w:szCs w:val="24"/>
          <w:lang w:eastAsia="zh-CN"/>
        </w:rPr>
        <w:t>баллов.</w:t>
      </w:r>
    </w:p>
    <w:p w14:paraId="0B62731E" w14:textId="77777777" w:rsidR="00247600" w:rsidRDefault="00247600" w:rsidP="00247600">
      <w:pPr>
        <w:pStyle w:val="af5"/>
        <w:spacing w:before="0" w:after="0"/>
        <w:ind w:firstLine="567"/>
        <w:jc w:val="both"/>
      </w:pPr>
      <w:r w:rsidRPr="00B15BC1">
        <w:t>1.5. Объект долевого строительства (Объект) –</w:t>
      </w:r>
      <w:r>
        <w:t xml:space="preserve"> жилое помещение (квартира) в Объекте недвижимости, общее имущество Объекта недвижимости, подлежащие передаче Участнику </w:t>
      </w:r>
      <w:r>
        <w:lastRenderedPageBreak/>
        <w:t xml:space="preserve">после получения разрешения на ввод Объекта недвижимости в эксплуатацию при условии надлежащего исполнения Участником обязательств по настоящему договору. </w:t>
      </w:r>
    </w:p>
    <w:p w14:paraId="5AE6EEA8" w14:textId="77777777" w:rsidR="00247600" w:rsidRDefault="00247600" w:rsidP="00247600">
      <w:pPr>
        <w:spacing w:after="0" w:line="240" w:lineRule="auto"/>
        <w:ind w:firstLine="567"/>
        <w:jc w:val="both"/>
        <w:rPr>
          <w:rFonts w:ascii="Times New Roman" w:hAnsi="Times New Roman" w:cs="Times New Roman"/>
          <w:sz w:val="24"/>
          <w:szCs w:val="24"/>
        </w:rPr>
      </w:pPr>
      <w:r w:rsidRPr="002F0BCB">
        <w:rPr>
          <w:rFonts w:ascii="Times New Roman" w:hAnsi="Times New Roman" w:cs="Times New Roman"/>
          <w:sz w:val="24"/>
          <w:szCs w:val="24"/>
        </w:rPr>
        <w:t xml:space="preserve">1.6. </w:t>
      </w:r>
      <w:r w:rsidRPr="009B74BE">
        <w:rPr>
          <w:rFonts w:ascii="Times New Roman" w:hAnsi="Times New Roman" w:cs="Times New Roman"/>
          <w:b/>
          <w:sz w:val="24"/>
          <w:szCs w:val="24"/>
        </w:rPr>
        <w:t>Планируемая (проектная) общая площадь Квартиры</w:t>
      </w:r>
      <w:r w:rsidRPr="002F0BCB">
        <w:rPr>
          <w:rFonts w:ascii="Times New Roman" w:hAnsi="Times New Roman" w:cs="Times New Roman"/>
          <w:sz w:val="24"/>
          <w:szCs w:val="24"/>
        </w:rPr>
        <w:t xml:space="preserve"> – это определяемая на основании проектной документации сумма проектной общей площади Квартиры и площади помещений вспомогательного использования</w:t>
      </w:r>
      <w:r>
        <w:rPr>
          <w:rFonts w:ascii="Times New Roman" w:hAnsi="Times New Roman" w:cs="Times New Roman"/>
          <w:sz w:val="24"/>
          <w:szCs w:val="24"/>
        </w:rPr>
        <w:t xml:space="preserve"> (</w:t>
      </w:r>
      <w:r w:rsidRPr="002F0BCB">
        <w:rPr>
          <w:rFonts w:ascii="Times New Roman" w:hAnsi="Times New Roman" w:cs="Times New Roman"/>
          <w:sz w:val="24"/>
          <w:szCs w:val="24"/>
        </w:rPr>
        <w:t>лоджий, веранд, балконов, террас</w:t>
      </w:r>
      <w:r>
        <w:rPr>
          <w:rFonts w:ascii="Times New Roman" w:hAnsi="Times New Roman" w:cs="Times New Roman"/>
          <w:sz w:val="24"/>
          <w:szCs w:val="24"/>
        </w:rPr>
        <w:t>)</w:t>
      </w:r>
      <w:r w:rsidRPr="002F0BCB">
        <w:rPr>
          <w:rFonts w:ascii="Times New Roman" w:hAnsi="Times New Roman" w:cs="Times New Roman"/>
          <w:sz w:val="24"/>
          <w:szCs w:val="24"/>
        </w:rPr>
        <w:t xml:space="preserve"> при наличии. </w:t>
      </w:r>
    </w:p>
    <w:p w14:paraId="685E9C0A" w14:textId="77777777" w:rsidR="00247600" w:rsidRDefault="00247600" w:rsidP="00247600">
      <w:pPr>
        <w:spacing w:after="0" w:line="240" w:lineRule="auto"/>
        <w:ind w:firstLine="567"/>
        <w:jc w:val="both"/>
        <w:rPr>
          <w:rFonts w:ascii="Times New Roman" w:hAnsi="Times New Roman" w:cs="Times New Roman"/>
          <w:sz w:val="24"/>
          <w:szCs w:val="24"/>
        </w:rPr>
      </w:pPr>
      <w:r w:rsidRPr="002F0BCB">
        <w:rPr>
          <w:rFonts w:ascii="Times New Roman" w:hAnsi="Times New Roman" w:cs="Times New Roman"/>
          <w:sz w:val="24"/>
          <w:szCs w:val="24"/>
        </w:rPr>
        <w:t>Участник</w:t>
      </w:r>
      <w:r w:rsidRPr="002F0BCB">
        <w:rPr>
          <w:rFonts w:ascii="Times New Roman" w:hAnsi="Times New Roman" w:cs="Times New Roman"/>
          <w:sz w:val="24"/>
          <w:szCs w:val="24"/>
          <w:shd w:val="clear" w:color="auto" w:fill="FFFFFF"/>
        </w:rPr>
        <w:t xml:space="preserve"> </w:t>
      </w:r>
      <w:r w:rsidRPr="002F0BCB">
        <w:rPr>
          <w:rFonts w:ascii="Times New Roman" w:hAnsi="Times New Roman" w:cs="Times New Roman"/>
          <w:sz w:val="24"/>
          <w:szCs w:val="24"/>
        </w:rPr>
        <w:t xml:space="preserve">уведомлен, и выражает свое согласие, что фактическая площадь квартиры </w:t>
      </w:r>
      <w:r>
        <w:rPr>
          <w:rFonts w:ascii="Times New Roman" w:hAnsi="Times New Roman" w:cs="Times New Roman"/>
          <w:sz w:val="24"/>
          <w:szCs w:val="24"/>
        </w:rPr>
        <w:t xml:space="preserve">определяется </w:t>
      </w:r>
      <w:r w:rsidRPr="002F0BCB">
        <w:rPr>
          <w:rFonts w:ascii="Times New Roman" w:hAnsi="Times New Roman" w:cs="Times New Roman"/>
          <w:sz w:val="24"/>
          <w:szCs w:val="24"/>
        </w:rPr>
        <w:t xml:space="preserve">с учетом площади лоджий, балконов, веранд и террас </w:t>
      </w:r>
      <w:r>
        <w:rPr>
          <w:rFonts w:ascii="Times New Roman" w:hAnsi="Times New Roman" w:cs="Times New Roman"/>
          <w:sz w:val="24"/>
          <w:szCs w:val="24"/>
        </w:rPr>
        <w:t xml:space="preserve">(при наличии) </w:t>
      </w:r>
      <w:r w:rsidRPr="002F0BCB">
        <w:rPr>
          <w:rFonts w:ascii="Times New Roman" w:hAnsi="Times New Roman" w:cs="Times New Roman"/>
          <w:sz w:val="24"/>
          <w:szCs w:val="24"/>
        </w:rPr>
        <w:t>и подсчитывается с</w:t>
      </w:r>
      <w:r>
        <w:rPr>
          <w:rFonts w:ascii="Times New Roman" w:hAnsi="Times New Roman" w:cs="Times New Roman"/>
          <w:sz w:val="24"/>
          <w:szCs w:val="24"/>
        </w:rPr>
        <w:t>о следующими понижающими коэффициентами:</w:t>
      </w:r>
      <w:r w:rsidRPr="002F0BCB">
        <w:rPr>
          <w:rFonts w:ascii="Times New Roman" w:hAnsi="Times New Roman" w:cs="Times New Roman"/>
          <w:sz w:val="24"/>
          <w:szCs w:val="24"/>
        </w:rPr>
        <w:t xml:space="preserve"> </w:t>
      </w:r>
      <w:r>
        <w:rPr>
          <w:rFonts w:ascii="Times New Roman" w:hAnsi="Times New Roman" w:cs="Times New Roman"/>
          <w:sz w:val="24"/>
          <w:szCs w:val="24"/>
        </w:rPr>
        <w:t xml:space="preserve">0,5 </w:t>
      </w:r>
      <w:r w:rsidRPr="002F0BCB">
        <w:rPr>
          <w:rFonts w:ascii="Times New Roman" w:hAnsi="Times New Roman" w:cs="Times New Roman"/>
          <w:sz w:val="24"/>
          <w:szCs w:val="24"/>
        </w:rPr>
        <w:t>для лоджий</w:t>
      </w:r>
      <w:r>
        <w:rPr>
          <w:rFonts w:ascii="Times New Roman" w:hAnsi="Times New Roman" w:cs="Times New Roman"/>
          <w:sz w:val="24"/>
          <w:szCs w:val="24"/>
        </w:rPr>
        <w:t xml:space="preserve">, 0,3 </w:t>
      </w:r>
      <w:r w:rsidRPr="002F0BCB">
        <w:rPr>
          <w:rFonts w:ascii="Times New Roman" w:hAnsi="Times New Roman" w:cs="Times New Roman"/>
          <w:sz w:val="24"/>
          <w:szCs w:val="24"/>
        </w:rPr>
        <w:t>для балконов</w:t>
      </w:r>
      <w:r>
        <w:rPr>
          <w:rFonts w:ascii="Times New Roman" w:hAnsi="Times New Roman" w:cs="Times New Roman"/>
          <w:sz w:val="24"/>
          <w:szCs w:val="24"/>
        </w:rPr>
        <w:t xml:space="preserve"> и террас.</w:t>
      </w:r>
      <w:r w:rsidRPr="002F0BCB">
        <w:rPr>
          <w:rFonts w:ascii="Times New Roman" w:hAnsi="Times New Roman" w:cs="Times New Roman"/>
          <w:sz w:val="24"/>
          <w:szCs w:val="24"/>
        </w:rPr>
        <w:t xml:space="preserve"> </w:t>
      </w:r>
    </w:p>
    <w:p w14:paraId="109512E3" w14:textId="77777777" w:rsidR="00247600" w:rsidRDefault="00247600" w:rsidP="0024760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 Закон - </w:t>
      </w:r>
      <w:r w:rsidRPr="00F90126">
        <w:rPr>
          <w:rFonts w:ascii="Times New Roman" w:hAnsi="Times New Roman" w:cs="Times New Roman"/>
          <w:sz w:val="24"/>
          <w:szCs w:val="24"/>
        </w:rPr>
        <w:t>Федеральный закон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 всеми изменениями и дополнениями).</w:t>
      </w:r>
    </w:p>
    <w:p w14:paraId="0E453629" w14:textId="77777777" w:rsidR="002B100B" w:rsidRDefault="002B100B" w:rsidP="00C83ECF">
      <w:pPr>
        <w:spacing w:after="0" w:line="240" w:lineRule="auto"/>
        <w:jc w:val="both"/>
        <w:rPr>
          <w:rFonts w:ascii="Times New Roman" w:hAnsi="Times New Roman" w:cs="Times New Roman"/>
          <w:sz w:val="24"/>
          <w:szCs w:val="24"/>
        </w:rPr>
      </w:pPr>
    </w:p>
    <w:p w14:paraId="3C46EACA" w14:textId="77777777" w:rsidR="007D3999" w:rsidRPr="00F90126" w:rsidRDefault="007D3999" w:rsidP="007D3999">
      <w:pPr>
        <w:pStyle w:val="a7"/>
        <w:numPr>
          <w:ilvl w:val="0"/>
          <w:numId w:val="7"/>
        </w:numPr>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t xml:space="preserve">ПРЕДМЕТ ДОГОВОРА </w:t>
      </w:r>
    </w:p>
    <w:p w14:paraId="07AA10E4" w14:textId="77777777" w:rsidR="007D3999" w:rsidRPr="000A6B96"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sidRPr="000A6B96">
        <w:rPr>
          <w:rFonts w:ascii="Times New Roman" w:hAnsi="Times New Roman" w:cs="Times New Roman"/>
          <w:sz w:val="24"/>
          <w:szCs w:val="24"/>
        </w:rPr>
        <w:t>2.1. В соответствии с условиями настоящего договора, Застройщик обязуется в предусмотренный настоящим договором срок своими силами и (или) с привлечением других лиц построить (создать) Объект недвижимости и после получения разрешения на ввод Объекта недвижимости в эксплуатацию, при условии надлежащего выполнения Участником своих обязательств по настоящему договору и полной оплаты цены объекта долевого строительства передать Участнику соответствующий объект долевого строительства, а Участник обязуется уплатить обусловленную настоящим договором цену и принять Объект долевого строительства при наличии разрешения на ввод в эксплуатацию Объекта недвижимости (жилого дома).</w:t>
      </w:r>
    </w:p>
    <w:p w14:paraId="2256B593" w14:textId="0E445FC2" w:rsidR="007D3999" w:rsidRDefault="007D3999" w:rsidP="007D39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Застройщик в соответствии с проектной документацией после получения разрешения на ввод в эксплуатацию Объекта недвижимости/многоэтажного многоквартирного жилого дома должен передать Участнику </w:t>
      </w:r>
      <w:r w:rsidRPr="00F90126">
        <w:rPr>
          <w:rFonts w:ascii="Times New Roman" w:hAnsi="Times New Roman" w:cs="Times New Roman"/>
          <w:sz w:val="24"/>
          <w:szCs w:val="24"/>
        </w:rPr>
        <w:t xml:space="preserve">Объект долевого строительства </w:t>
      </w:r>
      <w:r>
        <w:rPr>
          <w:rFonts w:ascii="Times New Roman" w:hAnsi="Times New Roman" w:cs="Times New Roman"/>
          <w:sz w:val="24"/>
          <w:szCs w:val="24"/>
        </w:rPr>
        <w:t>(квартиру) со следующими характеристиками</w:t>
      </w:r>
      <w:r w:rsidRPr="00F90126">
        <w:rPr>
          <w:rFonts w:ascii="Times New Roman" w:hAnsi="Times New Roman" w:cs="Times New Roman"/>
          <w:sz w:val="24"/>
          <w:szCs w:val="24"/>
        </w:rPr>
        <w:t xml:space="preserve">: </w:t>
      </w:r>
    </w:p>
    <w:p w14:paraId="701A43B4" w14:textId="4C8C8EBC" w:rsidR="007D3999" w:rsidRDefault="007D3999" w:rsidP="007D3999">
      <w:pPr>
        <w:spacing w:after="0" w:line="240" w:lineRule="auto"/>
        <w:ind w:firstLine="567"/>
        <w:jc w:val="both"/>
        <w:rPr>
          <w:rFonts w:ascii="Times New Roman" w:hAnsi="Times New Roman" w:cs="Times New Roman"/>
          <w:sz w:val="24"/>
          <w:szCs w:val="24"/>
        </w:rPr>
      </w:pPr>
    </w:p>
    <w:p w14:paraId="474C928C" w14:textId="77777777" w:rsidR="007D3999" w:rsidRDefault="007D3999" w:rsidP="007D3999">
      <w:pPr>
        <w:spacing w:after="0" w:line="240" w:lineRule="auto"/>
        <w:ind w:firstLine="567"/>
        <w:jc w:val="both"/>
        <w:rPr>
          <w:rFonts w:ascii="Times New Roman" w:hAnsi="Times New Roman" w:cs="Times New Roman"/>
          <w:sz w:val="24"/>
          <w:szCs w:val="24"/>
        </w:rPr>
      </w:pPr>
    </w:p>
    <w:tbl>
      <w:tblPr>
        <w:tblStyle w:val="a9"/>
        <w:tblW w:w="9644" w:type="dxa"/>
        <w:tblInd w:w="0" w:type="dxa"/>
        <w:tblLayout w:type="fixed"/>
        <w:tblLook w:val="04A0" w:firstRow="1" w:lastRow="0" w:firstColumn="1" w:lastColumn="0" w:noHBand="0" w:noVBand="1"/>
      </w:tblPr>
      <w:tblGrid>
        <w:gridCol w:w="1560"/>
        <w:gridCol w:w="1138"/>
        <w:gridCol w:w="1134"/>
        <w:gridCol w:w="1810"/>
        <w:gridCol w:w="2192"/>
        <w:gridCol w:w="1810"/>
      </w:tblGrid>
      <w:tr w:rsidR="007D3999" w:rsidRPr="003A3FD7" w14:paraId="4BA07048" w14:textId="77777777" w:rsidTr="007D3999">
        <w:trPr>
          <w:trHeight w:val="698"/>
        </w:trPr>
        <w:tc>
          <w:tcPr>
            <w:tcW w:w="1560" w:type="dxa"/>
          </w:tcPr>
          <w:p w14:paraId="1CEFEFB0" w14:textId="77777777" w:rsidR="007D3999" w:rsidRPr="007853FC" w:rsidRDefault="007D3999" w:rsidP="002A17D5">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Позиция</w:t>
            </w:r>
          </w:p>
        </w:tc>
        <w:tc>
          <w:tcPr>
            <w:tcW w:w="1138" w:type="dxa"/>
          </w:tcPr>
          <w:p w14:paraId="3BCAED02" w14:textId="77777777" w:rsidR="007D3999" w:rsidRPr="007853FC" w:rsidRDefault="007D3999" w:rsidP="002A17D5">
            <w:pPr>
              <w:tabs>
                <w:tab w:val="left" w:pos="1134"/>
              </w:tabs>
              <w:spacing w:after="0"/>
              <w:jc w:val="center"/>
              <w:rPr>
                <w:rFonts w:ascii="Times New Roman" w:hAnsi="Times New Roman" w:cs="Times New Roman"/>
                <w:b/>
                <w:sz w:val="24"/>
                <w:szCs w:val="24"/>
              </w:rPr>
            </w:pPr>
            <w:r>
              <w:rPr>
                <w:rFonts w:ascii="Times New Roman" w:hAnsi="Times New Roman" w:cs="Times New Roman"/>
                <w:b/>
                <w:sz w:val="24"/>
                <w:szCs w:val="24"/>
              </w:rPr>
              <w:t>П</w:t>
            </w:r>
            <w:r w:rsidRPr="007853FC">
              <w:rPr>
                <w:rFonts w:ascii="Times New Roman" w:hAnsi="Times New Roman" w:cs="Times New Roman"/>
                <w:b/>
                <w:sz w:val="24"/>
                <w:szCs w:val="24"/>
              </w:rPr>
              <w:t>одъезд</w:t>
            </w:r>
          </w:p>
        </w:tc>
        <w:tc>
          <w:tcPr>
            <w:tcW w:w="1134" w:type="dxa"/>
          </w:tcPr>
          <w:p w14:paraId="72F336CC" w14:textId="77777777" w:rsidR="007D3999" w:rsidRPr="007853FC" w:rsidRDefault="007D3999" w:rsidP="002A17D5">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Этаж</w:t>
            </w:r>
          </w:p>
        </w:tc>
        <w:tc>
          <w:tcPr>
            <w:tcW w:w="1810" w:type="dxa"/>
          </w:tcPr>
          <w:p w14:paraId="778A1E7A" w14:textId="77777777" w:rsidR="007D3999" w:rsidRPr="007853FC" w:rsidRDefault="007D3999" w:rsidP="002A17D5">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Номер строительный</w:t>
            </w:r>
          </w:p>
        </w:tc>
        <w:tc>
          <w:tcPr>
            <w:tcW w:w="2192" w:type="dxa"/>
          </w:tcPr>
          <w:p w14:paraId="08C01D98" w14:textId="77777777" w:rsidR="007D3999" w:rsidRPr="007853FC" w:rsidRDefault="007D3999" w:rsidP="002A17D5">
            <w:pPr>
              <w:tabs>
                <w:tab w:val="left" w:pos="1134"/>
              </w:tabs>
              <w:spacing w:after="0"/>
              <w:jc w:val="center"/>
              <w:rPr>
                <w:rFonts w:ascii="Times New Roman" w:hAnsi="Times New Roman" w:cs="Times New Roman"/>
                <w:b/>
                <w:sz w:val="24"/>
                <w:szCs w:val="24"/>
              </w:rPr>
            </w:pPr>
            <w:r w:rsidRPr="007853FC">
              <w:rPr>
                <w:rFonts w:ascii="Times New Roman" w:hAnsi="Times New Roman" w:cs="Times New Roman"/>
                <w:b/>
                <w:sz w:val="24"/>
                <w:szCs w:val="24"/>
              </w:rPr>
              <w:t>Количество комнат</w:t>
            </w:r>
          </w:p>
        </w:tc>
        <w:tc>
          <w:tcPr>
            <w:tcW w:w="1810" w:type="dxa"/>
          </w:tcPr>
          <w:p w14:paraId="4D3BF9A7" w14:textId="77777777" w:rsidR="007D3999" w:rsidRDefault="007D3999" w:rsidP="002A17D5">
            <w:pPr>
              <w:tabs>
                <w:tab w:val="left" w:pos="1134"/>
              </w:tabs>
              <w:spacing w:after="0"/>
              <w:jc w:val="center"/>
              <w:rPr>
                <w:rFonts w:ascii="Times New Roman" w:hAnsi="Times New Roman" w:cs="Times New Roman"/>
                <w:b/>
                <w:sz w:val="24"/>
                <w:szCs w:val="24"/>
                <w:lang w:val="en-US"/>
              </w:rPr>
            </w:pPr>
            <w:r w:rsidRPr="007853FC">
              <w:rPr>
                <w:rFonts w:ascii="Times New Roman" w:hAnsi="Times New Roman" w:cs="Times New Roman"/>
                <w:b/>
                <w:sz w:val="24"/>
                <w:szCs w:val="24"/>
              </w:rPr>
              <w:t>Площадь</w:t>
            </w:r>
            <w:r w:rsidRPr="003A3FD7">
              <w:rPr>
                <w:rFonts w:ascii="Times New Roman" w:hAnsi="Times New Roman" w:cs="Times New Roman"/>
                <w:b/>
                <w:sz w:val="24"/>
                <w:szCs w:val="24"/>
                <w:lang w:val="en-US"/>
              </w:rPr>
              <w:t xml:space="preserve">, </w:t>
            </w:r>
          </w:p>
          <w:p w14:paraId="10E566AB" w14:textId="77777777" w:rsidR="007D3999" w:rsidRPr="003A3FD7" w:rsidRDefault="007D3999" w:rsidP="002A17D5">
            <w:pPr>
              <w:tabs>
                <w:tab w:val="left" w:pos="1134"/>
              </w:tabs>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кв</w:t>
            </w:r>
            <w:proofErr w:type="spellEnd"/>
            <w:r w:rsidRPr="003A3FD7">
              <w:rPr>
                <w:rFonts w:ascii="Times New Roman" w:hAnsi="Times New Roman" w:cs="Times New Roman"/>
                <w:b/>
                <w:sz w:val="24"/>
                <w:szCs w:val="24"/>
                <w:lang w:val="en-US"/>
              </w:rPr>
              <w:t xml:space="preserve">. </w:t>
            </w:r>
            <w:r>
              <w:rPr>
                <w:rFonts w:ascii="Times New Roman" w:hAnsi="Times New Roman" w:cs="Times New Roman"/>
                <w:b/>
                <w:sz w:val="24"/>
                <w:szCs w:val="24"/>
              </w:rPr>
              <w:t>м</w:t>
            </w:r>
          </w:p>
        </w:tc>
      </w:tr>
      <w:tr w:rsidR="007D3999" w:rsidRPr="00F90126" w14:paraId="51B6CAE2" w14:textId="77777777" w:rsidTr="007D3999">
        <w:tc>
          <w:tcPr>
            <w:tcW w:w="1560" w:type="dxa"/>
          </w:tcPr>
          <w:p w14:paraId="650062E7" w14:textId="452BD762" w:rsidR="007D3999" w:rsidRPr="00C967D9"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c>
          <w:tcPr>
            <w:tcW w:w="1138" w:type="dxa"/>
          </w:tcPr>
          <w:p w14:paraId="5ADF3592" w14:textId="46C5BC12" w:rsidR="007D3999" w:rsidRPr="00C967D9"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c>
          <w:tcPr>
            <w:tcW w:w="1134" w:type="dxa"/>
            <w:hideMark/>
          </w:tcPr>
          <w:p w14:paraId="40171355" w14:textId="24090F43" w:rsidR="007D3999" w:rsidRPr="00C967D9"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c>
          <w:tcPr>
            <w:tcW w:w="1810" w:type="dxa"/>
          </w:tcPr>
          <w:p w14:paraId="504D6FEE" w14:textId="2070A099" w:rsidR="007D3999" w:rsidRPr="00C967D9"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c>
          <w:tcPr>
            <w:tcW w:w="2192" w:type="dxa"/>
            <w:hideMark/>
          </w:tcPr>
          <w:p w14:paraId="45CBE550" w14:textId="6B7FB67A" w:rsidR="007D3999" w:rsidRPr="00C967D9"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c>
          <w:tcPr>
            <w:tcW w:w="1810" w:type="dxa"/>
          </w:tcPr>
          <w:p w14:paraId="3A28FE76" w14:textId="2A7AE7A5" w:rsidR="007D3999" w:rsidRPr="00CB053F" w:rsidRDefault="00C967D9" w:rsidP="002A17D5">
            <w:pPr>
              <w:tabs>
                <w:tab w:val="left" w:pos="1134"/>
              </w:tabs>
              <w:spacing w:after="0"/>
              <w:jc w:val="center"/>
              <w:rPr>
                <w:rFonts w:ascii="Times New Roman" w:hAnsi="Times New Roman" w:cs="Times New Roman"/>
                <w:sz w:val="24"/>
                <w:szCs w:val="24"/>
              </w:rPr>
            </w:pPr>
            <w:r>
              <w:rPr>
                <w:rFonts w:ascii="Times New Roman" w:hAnsi="Times New Roman"/>
                <w:sz w:val="24"/>
                <w:szCs w:val="24"/>
              </w:rPr>
              <w:t>-</w:t>
            </w:r>
          </w:p>
        </w:tc>
      </w:tr>
    </w:tbl>
    <w:p w14:paraId="2C03B2AD"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p>
    <w:p w14:paraId="19FA3FFE" w14:textId="325F2D9C"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Объект долевого строительства обозначен на плане - Приложение №1 к настоящему договору, являющееся неотъемлемой его частью. </w:t>
      </w:r>
    </w:p>
    <w:p w14:paraId="3075C193" w14:textId="77777777" w:rsidR="007D3999" w:rsidRDefault="007D3999" w:rsidP="007D3999">
      <w:pPr>
        <w:shd w:val="clear" w:color="auto" w:fill="FFFFFF" w:themeFill="background1"/>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Отделочные работы и оборудование подлежат выполнению и установке в соответствии с проектом и выполняются в соответствии с настоящим договором, действующими строительными нормами и правилами и определяются сторонами настоящего договора в технической характеристике объекта долевого строительства - Приложение №3 к настоящему договору.</w:t>
      </w:r>
    </w:p>
    <w:p w14:paraId="308FF720" w14:textId="77777777" w:rsidR="007D3999" w:rsidRDefault="007D3999" w:rsidP="007D3999">
      <w:pPr>
        <w:spacing w:after="0" w:line="240" w:lineRule="auto"/>
        <w:ind w:firstLine="567"/>
        <w:jc w:val="both"/>
        <w:rPr>
          <w:rFonts w:ascii="Times New Roman" w:hAnsi="Times New Roman"/>
          <w:sz w:val="24"/>
          <w:szCs w:val="24"/>
        </w:rPr>
      </w:pPr>
      <w:r>
        <w:rPr>
          <w:rFonts w:ascii="Times New Roman" w:hAnsi="Times New Roman" w:cs="Times New Roman"/>
          <w:sz w:val="24"/>
          <w:szCs w:val="24"/>
        </w:rPr>
        <w:t xml:space="preserve">2.3. </w:t>
      </w:r>
      <w:r w:rsidRPr="00BB59FC">
        <w:rPr>
          <w:rFonts w:ascii="Times New Roman" w:hAnsi="Times New Roman" w:cs="Times New Roman"/>
          <w:sz w:val="24"/>
          <w:szCs w:val="24"/>
        </w:rPr>
        <w:t>Стороны допускают отклонение общей площади (без учета площади балконов и лоджий) по результатам технической инвентаризации органами БТИ передаваемого Участнику Объекта от общей проектной площади Объекта (без учета площади балконов и лоджий) в пределах 5 (пяти) процентов, а равно отклонение общей площади передаваемого Участнику Объекта (с учетом площади балконов и лоджий) от общей проектной площади Объекта (с учетом площади балконов и лоджий) в указанных пределах.</w:t>
      </w:r>
    </w:p>
    <w:p w14:paraId="1E084E7C" w14:textId="7352D2AF" w:rsidR="007D3999" w:rsidRDefault="007D3999" w:rsidP="007D399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2.4. Застройщик осуществляет строительство Объекта недвижимости на основании:</w:t>
      </w:r>
    </w:p>
    <w:p w14:paraId="38F7348B" w14:textId="36168B41" w:rsidR="00247600" w:rsidRPr="00247600" w:rsidRDefault="00247600" w:rsidP="00247600">
      <w:pPr>
        <w:shd w:val="clear" w:color="auto" w:fill="FFFFFF" w:themeFill="background1"/>
        <w:spacing w:after="0" w:line="240" w:lineRule="auto"/>
        <w:ind w:firstLine="567"/>
        <w:jc w:val="both"/>
        <w:rPr>
          <w:rFonts w:ascii="Times New Roman" w:hAnsi="Times New Roman" w:cs="Times New Roman"/>
          <w:sz w:val="24"/>
          <w:szCs w:val="24"/>
        </w:rPr>
      </w:pPr>
      <w:r w:rsidRPr="00247600">
        <w:rPr>
          <w:rFonts w:ascii="Times New Roman" w:hAnsi="Times New Roman" w:cs="Times New Roman"/>
          <w:sz w:val="24"/>
          <w:szCs w:val="24"/>
        </w:rPr>
        <w:t xml:space="preserve">- </w:t>
      </w:r>
      <w:r w:rsidR="00A378C1" w:rsidRPr="00A378C1">
        <w:rPr>
          <w:rFonts w:ascii="Times New Roman" w:hAnsi="Times New Roman" w:cs="Times New Roman"/>
          <w:sz w:val="24"/>
          <w:szCs w:val="24"/>
        </w:rPr>
        <w:t xml:space="preserve">Договора купли-продажи земельного участка № 10/23-Ц2 от 23.10.2023, зарегистрированного Управлением </w:t>
      </w:r>
      <w:proofErr w:type="spellStart"/>
      <w:r w:rsidR="00A378C1" w:rsidRPr="00A378C1">
        <w:rPr>
          <w:rFonts w:ascii="Times New Roman" w:hAnsi="Times New Roman" w:cs="Times New Roman"/>
          <w:sz w:val="24"/>
          <w:szCs w:val="24"/>
        </w:rPr>
        <w:t>Росреестра</w:t>
      </w:r>
      <w:proofErr w:type="spellEnd"/>
      <w:r w:rsidR="00A378C1" w:rsidRPr="00A378C1">
        <w:rPr>
          <w:rFonts w:ascii="Times New Roman" w:hAnsi="Times New Roman" w:cs="Times New Roman"/>
          <w:sz w:val="24"/>
          <w:szCs w:val="24"/>
        </w:rPr>
        <w:t xml:space="preserve"> по Воронежской области 25.12.2023, номер государственной регистрации 36:34:0307021:5096-36/069/2023-11</w:t>
      </w:r>
      <w:r w:rsidRPr="00247600">
        <w:rPr>
          <w:rFonts w:ascii="Times New Roman" w:hAnsi="Times New Roman" w:cs="Times New Roman"/>
          <w:sz w:val="24"/>
          <w:szCs w:val="24"/>
        </w:rPr>
        <w:t>;</w:t>
      </w:r>
    </w:p>
    <w:p w14:paraId="7EA79B66" w14:textId="77777777" w:rsidR="00247600" w:rsidRPr="00247600" w:rsidRDefault="00247600" w:rsidP="00247600">
      <w:pPr>
        <w:shd w:val="clear" w:color="auto" w:fill="FFFFFF" w:themeFill="background1"/>
        <w:spacing w:after="0" w:line="240" w:lineRule="auto"/>
        <w:ind w:firstLine="567"/>
        <w:jc w:val="both"/>
        <w:rPr>
          <w:rFonts w:ascii="Times New Roman" w:hAnsi="Times New Roman" w:cs="Times New Roman"/>
          <w:sz w:val="24"/>
          <w:szCs w:val="24"/>
        </w:rPr>
      </w:pPr>
      <w:r w:rsidRPr="00247600">
        <w:rPr>
          <w:rFonts w:ascii="Times New Roman" w:hAnsi="Times New Roman" w:cs="Times New Roman"/>
          <w:sz w:val="24"/>
          <w:szCs w:val="24"/>
        </w:rPr>
        <w:t>- разрешения на строительство №36-34-130-2023, выдано Администрацией городского округа город Воронеж 19.12.2023;</w:t>
      </w:r>
    </w:p>
    <w:p w14:paraId="7F018F43" w14:textId="77777777" w:rsidR="00247600" w:rsidRPr="00247600" w:rsidRDefault="00247600" w:rsidP="00247600">
      <w:pPr>
        <w:shd w:val="clear" w:color="auto" w:fill="FFFFFF" w:themeFill="background1"/>
        <w:spacing w:after="0" w:line="240" w:lineRule="auto"/>
        <w:ind w:firstLine="567"/>
        <w:jc w:val="both"/>
        <w:rPr>
          <w:rFonts w:ascii="Times New Roman" w:hAnsi="Times New Roman" w:cs="Times New Roman"/>
          <w:sz w:val="24"/>
          <w:szCs w:val="24"/>
        </w:rPr>
      </w:pPr>
      <w:r w:rsidRPr="00247600">
        <w:rPr>
          <w:rFonts w:ascii="Times New Roman" w:hAnsi="Times New Roman" w:cs="Times New Roman"/>
          <w:sz w:val="24"/>
          <w:szCs w:val="24"/>
        </w:rPr>
        <w:t>- проектно-сметной документации, утвержденной Застройщиком;</w:t>
      </w:r>
    </w:p>
    <w:p w14:paraId="39F7EDB4" w14:textId="79E1FD3D" w:rsidR="007D3999" w:rsidRDefault="00247600" w:rsidP="00247600">
      <w:pPr>
        <w:shd w:val="clear" w:color="auto" w:fill="FFFFFF" w:themeFill="background1"/>
        <w:spacing w:after="0" w:line="240" w:lineRule="auto"/>
        <w:ind w:firstLine="567"/>
        <w:jc w:val="both"/>
        <w:rPr>
          <w:rFonts w:ascii="Times New Roman" w:hAnsi="Times New Roman" w:cs="Times New Roman"/>
          <w:sz w:val="24"/>
          <w:szCs w:val="24"/>
        </w:rPr>
      </w:pPr>
      <w:r w:rsidRPr="00247600">
        <w:rPr>
          <w:rFonts w:ascii="Times New Roman" w:hAnsi="Times New Roman" w:cs="Times New Roman"/>
          <w:sz w:val="24"/>
          <w:szCs w:val="24"/>
        </w:rPr>
        <w:lastRenderedPageBreak/>
        <w:t>- проектной декларации, составленной в соответствии с требованиями Федерального закона №214-Ф от 30.12.2004 и размещенной в единой информационной системе жилищного строительства на сайте: http://www.наш.дом.рф.</w:t>
      </w:r>
      <w:r w:rsidR="007D3999" w:rsidRPr="00CB053F">
        <w:rPr>
          <w:rFonts w:ascii="Times New Roman" w:hAnsi="Times New Roman" w:cs="Times New Roman"/>
          <w:sz w:val="24"/>
          <w:szCs w:val="24"/>
        </w:rPr>
        <w:t xml:space="preserve">  </w:t>
      </w:r>
    </w:p>
    <w:p w14:paraId="13CE2A75" w14:textId="77777777" w:rsidR="009C734A" w:rsidRPr="008D36EF" w:rsidRDefault="009C734A" w:rsidP="009C734A">
      <w:pPr>
        <w:shd w:val="clear" w:color="auto" w:fill="FFFFFF" w:themeFill="background1"/>
        <w:spacing w:after="0" w:line="240" w:lineRule="auto"/>
        <w:ind w:firstLine="567"/>
        <w:jc w:val="both"/>
        <w:rPr>
          <w:rFonts w:ascii="Times New Roman" w:hAnsi="Times New Roman" w:cs="Times New Roman"/>
          <w:sz w:val="24"/>
          <w:szCs w:val="24"/>
        </w:rPr>
      </w:pPr>
      <w:r w:rsidRPr="008D36EF">
        <w:rPr>
          <w:rFonts w:ascii="Times New Roman" w:hAnsi="Times New Roman" w:cs="Times New Roman"/>
          <w:sz w:val="24"/>
          <w:szCs w:val="24"/>
        </w:rPr>
        <w:t xml:space="preserve">2.5. На момент заключения настоящего договора Участник </w:t>
      </w:r>
    </w:p>
    <w:p w14:paraId="673F8A7E" w14:textId="77777777" w:rsidR="009C734A" w:rsidRPr="008D36EF" w:rsidRDefault="009C734A" w:rsidP="009C734A">
      <w:pPr>
        <w:shd w:val="clear" w:color="auto" w:fill="FFFFFF" w:themeFill="background1"/>
        <w:spacing w:after="0" w:line="240" w:lineRule="auto"/>
        <w:ind w:firstLine="567"/>
        <w:jc w:val="both"/>
        <w:rPr>
          <w:rFonts w:ascii="Times New Roman" w:hAnsi="Times New Roman" w:cs="Times New Roman"/>
          <w:sz w:val="24"/>
          <w:szCs w:val="24"/>
        </w:rPr>
      </w:pPr>
      <w:r w:rsidRPr="008D36EF">
        <w:rPr>
          <w:rFonts w:ascii="Times New Roman" w:hAnsi="Times New Roman" w:cs="Times New Roman"/>
          <w:sz w:val="24"/>
          <w:szCs w:val="24"/>
        </w:rPr>
        <w:t>- ознакомлен со всей имеющейся у Застройщика проектной, разрешительной и иной необходимой документацией на Объект недвижимости (в целом) и Объект долевого строительства – жилое помещение (квартира) (в частности), с планировочным месторасположением Объекта долевого строительства в Объекте недвижимости, проектными планировками размещения помещений, элементах отделки, систем инженерно-технического обеспечения, дверных проемов и оконных блоков Объекта долевого строительства, с проектной декларацией, включающей в себя информацию о Застройщике и информацию о проекте строительства, предусмотренную ст. ст. 20,21 Федерального закона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30.12.2004 (далее – Федеральный закон №214-ФЗ), а также подписанием настоящего договора Участник подтверждает, что ему в соответствии со ст. ст. 8,9,10 Закона РФ №2300-1 «О защите прав потребителей» от 07.02.1992 предоставлена в полном объеме необходимая, надлежащая и достоверная информация, предусмотренная действующим законодательством РФ;</w:t>
      </w:r>
    </w:p>
    <w:p w14:paraId="0BB0E243" w14:textId="77777777" w:rsidR="009C734A" w:rsidRPr="008D36EF" w:rsidRDefault="009C734A" w:rsidP="009C734A">
      <w:pPr>
        <w:shd w:val="clear" w:color="auto" w:fill="FFFFFF"/>
        <w:spacing w:after="0" w:line="235" w:lineRule="atLeast"/>
        <w:ind w:firstLine="567"/>
        <w:jc w:val="both"/>
        <w:rPr>
          <w:rFonts w:ascii="Times New Roman" w:eastAsia="Times New Roman" w:hAnsi="Times New Roman" w:cs="Times New Roman"/>
          <w:color w:val="2C2D2E"/>
          <w:sz w:val="24"/>
          <w:szCs w:val="24"/>
          <w:lang w:eastAsia="ru-RU"/>
        </w:rPr>
      </w:pPr>
      <w:r w:rsidRPr="008D36EF">
        <w:rPr>
          <w:rFonts w:ascii="Times New Roman" w:eastAsia="Times New Roman" w:hAnsi="Times New Roman" w:cs="Times New Roman"/>
          <w:color w:val="2C2D2E"/>
          <w:sz w:val="24"/>
          <w:szCs w:val="24"/>
          <w:lang w:eastAsia="ru-RU"/>
        </w:rPr>
        <w:t>- уведомлен и согласен с тем, что в процессе строительства Объекта недвижимости возможны архитектурные, структурные и иные изменения, изменение расположения технических помещений, замена строительных материалов и оборудования, изменение расположения и выполнения электрических щитков, стояков отопления, вентиляционных и иных шахт и прочего оборудования в Объекте долевого строительства (в том числе изменение решения о наличии/отсутствии каркасов, пилонов указанного оборудования), а также другие изменения, осуществляющиеся путем внесения изменений и (или) корректировок в проектную документацию Объекта недвижимости в порядке, предусмотренном действующим законодательством РФ. Стороны пришли к соглашению, что изменения Объекта долевого строительства не являются существенными, если в результате их выполнения площадь Объекта долевого строительства изменится в пределах пяти процентов по отношению к проектной площади.</w:t>
      </w:r>
    </w:p>
    <w:p w14:paraId="1BE4D9B1" w14:textId="77777777" w:rsidR="009C734A" w:rsidRPr="00FE1692" w:rsidRDefault="009C734A" w:rsidP="009C734A">
      <w:pPr>
        <w:shd w:val="clear" w:color="auto" w:fill="FFFFFF"/>
        <w:spacing w:after="160" w:line="235" w:lineRule="atLeast"/>
        <w:ind w:firstLine="567"/>
        <w:jc w:val="both"/>
        <w:rPr>
          <w:rFonts w:ascii="Times New Roman" w:eastAsia="Times New Roman" w:hAnsi="Times New Roman" w:cs="Times New Roman"/>
          <w:color w:val="2C2D2E"/>
          <w:sz w:val="24"/>
          <w:szCs w:val="24"/>
          <w:lang w:eastAsia="ru-RU"/>
        </w:rPr>
      </w:pPr>
      <w:r w:rsidRPr="008D36EF">
        <w:rPr>
          <w:rFonts w:ascii="Times New Roman" w:eastAsia="Times New Roman" w:hAnsi="Times New Roman" w:cs="Times New Roman"/>
          <w:color w:val="2C2D2E"/>
          <w:sz w:val="24"/>
          <w:szCs w:val="24"/>
          <w:lang w:eastAsia="ru-RU"/>
        </w:rPr>
        <w:t>В случае наличия на плане (Приложения № 1 и № 2 к настоящему Договору) обозначений межкомнатных стен/перегородок, окон и дверей, ванн, унитазов, умывальников, раковин, электрических щитков, вентиляционных и иных шахт и прочего оборудования, их расположение будет носить условный характер и может быть изменено Застройщиком в одностороннем порядке без дополнительного уведомления Участника.</w:t>
      </w:r>
    </w:p>
    <w:p w14:paraId="622EDFF2" w14:textId="77777777" w:rsidR="00655739" w:rsidRDefault="00655739" w:rsidP="007D3999">
      <w:pPr>
        <w:shd w:val="clear" w:color="auto" w:fill="FFFFFF" w:themeFill="background1"/>
        <w:spacing w:after="0" w:line="240" w:lineRule="auto"/>
        <w:ind w:firstLine="567"/>
        <w:jc w:val="both"/>
        <w:rPr>
          <w:rFonts w:ascii="Times New Roman" w:hAnsi="Times New Roman" w:cs="Times New Roman"/>
          <w:sz w:val="24"/>
          <w:szCs w:val="24"/>
        </w:rPr>
      </w:pPr>
    </w:p>
    <w:p w14:paraId="62C527E3" w14:textId="321142B4" w:rsidR="00655739" w:rsidRPr="00331779" w:rsidRDefault="00655739" w:rsidP="008B302D">
      <w:pPr>
        <w:pStyle w:val="a7"/>
        <w:numPr>
          <w:ilvl w:val="0"/>
          <w:numId w:val="7"/>
        </w:numPr>
        <w:spacing w:after="0" w:line="240" w:lineRule="auto"/>
        <w:ind w:left="0" w:firstLine="0"/>
        <w:jc w:val="center"/>
        <w:rPr>
          <w:rFonts w:ascii="Times New Roman" w:hAnsi="Times New Roman" w:cs="Times New Roman"/>
          <w:b/>
          <w:sz w:val="24"/>
          <w:szCs w:val="24"/>
        </w:rPr>
      </w:pPr>
      <w:r w:rsidRPr="00331779">
        <w:rPr>
          <w:rFonts w:ascii="Times New Roman" w:hAnsi="Times New Roman" w:cs="Times New Roman"/>
          <w:b/>
          <w:sz w:val="24"/>
          <w:szCs w:val="24"/>
        </w:rPr>
        <w:t>ПОРЯДОК И СРОК ПЕРЕДАЧИ ОБЪЕКТА ДОЛЕВОГО СТРОИТЕЛЬСТВА</w:t>
      </w:r>
    </w:p>
    <w:p w14:paraId="73EE2684"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3.1. Передача Объекта Застройщиком и его принятие Участником осуществляются по подписываемому Сторонами передаточному акту. </w:t>
      </w:r>
    </w:p>
    <w:p w14:paraId="12488394"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3.2. Передача Объекта осуществляется не ранее чем после сдачи (ввода) Объекта недвижимости в эксплуатацию в установленном действующим законодательством порядке и только в случае полной оплаты Участником Цены договора, указанной в разделе 4</w:t>
      </w:r>
      <w:r w:rsidRPr="00437755">
        <w:rPr>
          <w:rFonts w:ascii="Times New Roman" w:hAnsi="Times New Roman" w:cs="Times New Roman"/>
          <w:color w:val="FF0000"/>
          <w:sz w:val="24"/>
          <w:szCs w:val="24"/>
        </w:rPr>
        <w:t xml:space="preserve"> </w:t>
      </w:r>
      <w:r w:rsidRPr="00437755">
        <w:rPr>
          <w:rFonts w:ascii="Times New Roman" w:hAnsi="Times New Roman" w:cs="Times New Roman"/>
          <w:sz w:val="24"/>
          <w:szCs w:val="24"/>
        </w:rPr>
        <w:t xml:space="preserve">настоящего договора. </w:t>
      </w:r>
    </w:p>
    <w:p w14:paraId="02EC6E5B" w14:textId="17C96E67"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3.3. Застройщик обязан передать Участнику Объект не позднее </w:t>
      </w:r>
      <w:r w:rsidR="00542D6A" w:rsidRPr="00542D6A">
        <w:rPr>
          <w:rFonts w:ascii="Times New Roman" w:hAnsi="Times New Roman" w:cs="Times New Roman"/>
          <w:b/>
          <w:sz w:val="24"/>
          <w:szCs w:val="24"/>
        </w:rPr>
        <w:t>30 сентября 2026</w:t>
      </w:r>
      <w:r w:rsidR="00542D6A">
        <w:rPr>
          <w:rFonts w:ascii="Times New Roman" w:hAnsi="Times New Roman" w:cs="Times New Roman"/>
          <w:b/>
          <w:sz w:val="24"/>
          <w:szCs w:val="24"/>
        </w:rPr>
        <w:t xml:space="preserve"> </w:t>
      </w:r>
      <w:r w:rsidRPr="00437755">
        <w:rPr>
          <w:rFonts w:ascii="Times New Roman" w:hAnsi="Times New Roman" w:cs="Times New Roman"/>
          <w:b/>
          <w:sz w:val="24"/>
          <w:szCs w:val="24"/>
        </w:rPr>
        <w:t>года</w:t>
      </w:r>
      <w:r w:rsidRPr="00437755">
        <w:rPr>
          <w:rFonts w:ascii="Times New Roman" w:hAnsi="Times New Roman" w:cs="Times New Roman"/>
          <w:sz w:val="24"/>
          <w:szCs w:val="24"/>
        </w:rPr>
        <w:t xml:space="preserve"> по передаточному акту. </w:t>
      </w:r>
      <w:r w:rsidRPr="00CB053F">
        <w:rPr>
          <w:rFonts w:ascii="Times New Roman" w:hAnsi="Times New Roman" w:cs="Times New Roman"/>
          <w:sz w:val="24"/>
          <w:szCs w:val="24"/>
        </w:rPr>
        <w:t>Данный срок является единым для всех участников долевого строительства, которым Застройщик обязан передать объекты долевого строительства, входящие в состав Объекта недвижимости.</w:t>
      </w:r>
      <w:r>
        <w:rPr>
          <w:rFonts w:ascii="Times New Roman" w:hAnsi="Times New Roman" w:cs="Times New Roman"/>
          <w:sz w:val="24"/>
          <w:szCs w:val="24"/>
        </w:rPr>
        <w:t xml:space="preserve"> </w:t>
      </w:r>
    </w:p>
    <w:p w14:paraId="43524544" w14:textId="77777777"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При этом настоящим пунктом Стороны согласовали, что Застройщик вправе исполнить свои обязанности перед Участником по передаче досрочно. Застройщик не менее чем за месяц до наступления установленного договором срока передачи объекта долевого строительства обязан направить Участнику сообщение о завершении строительства (создания) многоквартирного дома и (или) иного объекта недвижимости в соответствии с договором и о готовности объекта долевого строительства к передаче, а также предупреждает Участника о </w:t>
      </w:r>
      <w:r w:rsidRPr="00437755">
        <w:rPr>
          <w:rFonts w:ascii="Times New Roman" w:hAnsi="Times New Roman" w:cs="Times New Roman"/>
          <w:sz w:val="24"/>
          <w:szCs w:val="24"/>
        </w:rPr>
        <w:lastRenderedPageBreak/>
        <w:t xml:space="preserve">необходимости принятия объекта долевого строительства и о последствиях бездействия участника долевого строительства. </w:t>
      </w:r>
    </w:p>
    <w:p w14:paraId="463821FD" w14:textId="77777777" w:rsidR="00655739" w:rsidRPr="006C26A7" w:rsidRDefault="00655739" w:rsidP="00655739">
      <w:pPr>
        <w:autoSpaceDE w:val="0"/>
        <w:autoSpaceDN w:val="0"/>
        <w:adjustRightInd w:val="0"/>
        <w:spacing w:after="0" w:line="240" w:lineRule="auto"/>
        <w:ind w:firstLine="567"/>
        <w:jc w:val="both"/>
        <w:rPr>
          <w:rFonts w:ascii="Times New Roman" w:hAnsi="Times New Roman" w:cs="Times New Roman"/>
          <w:sz w:val="24"/>
          <w:szCs w:val="24"/>
        </w:rPr>
      </w:pPr>
      <w:r w:rsidRPr="006C26A7">
        <w:rPr>
          <w:rFonts w:ascii="Times New Roman" w:hAnsi="Times New Roman" w:cs="Times New Roman"/>
          <w:sz w:val="24"/>
          <w:szCs w:val="24"/>
        </w:rPr>
        <w:t>Указанное сообщение может быть составлено 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и направлено Участнику по адресу электронной почты, указанному в договоре, либо иным способом, указанным в договоре.</w:t>
      </w:r>
    </w:p>
    <w:p w14:paraId="727CC10C"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3.4. Участник обязан приступить к принятию Объекта </w:t>
      </w:r>
      <w:r>
        <w:rPr>
          <w:rFonts w:ascii="Times New Roman" w:hAnsi="Times New Roman" w:cs="Times New Roman"/>
          <w:sz w:val="24"/>
          <w:szCs w:val="24"/>
        </w:rPr>
        <w:t>от</w:t>
      </w:r>
      <w:r w:rsidRPr="00437755">
        <w:rPr>
          <w:rFonts w:ascii="Times New Roman" w:hAnsi="Times New Roman" w:cs="Times New Roman"/>
          <w:sz w:val="24"/>
          <w:szCs w:val="24"/>
        </w:rPr>
        <w:t xml:space="preserve"> Застройщика в течение 7 (семи) рабочих дней с момента получения сообщения о готовности Объекта долевого строительства к передаче. В случае уклонения Участника от принятия Объекта или при отказе от принятия Объекта (за исключением случая, указанного в ч. 5 ст. 8 Федерального закона №214-ФЗ), Застройщик по истечении двух месяцев </w:t>
      </w:r>
      <w:r>
        <w:rPr>
          <w:rFonts w:ascii="Times New Roman" w:hAnsi="Times New Roman" w:cs="Times New Roman"/>
          <w:sz w:val="24"/>
          <w:szCs w:val="24"/>
        </w:rPr>
        <w:t>со</w:t>
      </w:r>
      <w:r w:rsidRPr="00437755">
        <w:rPr>
          <w:rFonts w:ascii="Times New Roman" w:hAnsi="Times New Roman" w:cs="Times New Roman"/>
          <w:sz w:val="24"/>
          <w:szCs w:val="24"/>
        </w:rPr>
        <w:t xml:space="preserve"> дня, предусмотренного </w:t>
      </w:r>
      <w:r>
        <w:rPr>
          <w:rFonts w:ascii="Times New Roman" w:hAnsi="Times New Roman" w:cs="Times New Roman"/>
          <w:sz w:val="24"/>
          <w:szCs w:val="24"/>
        </w:rPr>
        <w:t xml:space="preserve">договором </w:t>
      </w:r>
      <w:r w:rsidRPr="00437755">
        <w:rPr>
          <w:rFonts w:ascii="Times New Roman" w:hAnsi="Times New Roman" w:cs="Times New Roman"/>
          <w:sz w:val="24"/>
          <w:szCs w:val="24"/>
        </w:rPr>
        <w:t xml:space="preserve">для передачи Объекта Участнику, вправе составить односторонний передаточный акт, который направляется Участнику. При этом риск случайной гибели Объекта признается перешедшим к Участнику со дня направления указанного в настоящем пункте договора передаточного акта. </w:t>
      </w:r>
    </w:p>
    <w:p w14:paraId="3706D6E8" w14:textId="77777777" w:rsidR="00655739" w:rsidRPr="00437755"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3.5. Изменение предусмотренного договором срока передачи Застройщиком Объекта Участнику осуществляется в порядке, установленном действующим законодательством Российской Федерации. </w:t>
      </w:r>
    </w:p>
    <w:p w14:paraId="1C6F4B57" w14:textId="77777777" w:rsidR="00655739" w:rsidRDefault="00655739" w:rsidP="00655739">
      <w:pPr>
        <w:spacing w:after="0" w:line="240" w:lineRule="auto"/>
        <w:ind w:firstLine="567"/>
        <w:jc w:val="both"/>
        <w:rPr>
          <w:rFonts w:ascii="Times New Roman" w:hAnsi="Times New Roman" w:cs="Times New Roman"/>
          <w:sz w:val="24"/>
          <w:szCs w:val="24"/>
        </w:rPr>
      </w:pPr>
      <w:r w:rsidRPr="00437755">
        <w:rPr>
          <w:rFonts w:ascii="Times New Roman" w:hAnsi="Times New Roman" w:cs="Times New Roman"/>
          <w:sz w:val="24"/>
          <w:szCs w:val="24"/>
        </w:rPr>
        <w:t xml:space="preserve">3.6. </w:t>
      </w:r>
      <w:r w:rsidRPr="00CB053F">
        <w:rPr>
          <w:rFonts w:ascii="Times New Roman" w:hAnsi="Times New Roman" w:cs="Times New Roman"/>
          <w:sz w:val="24"/>
          <w:szCs w:val="24"/>
        </w:rPr>
        <w:t xml:space="preserve">Застройщик обязан передать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Стороны при заключении Договора исходят из того, что свидетельством качества передаваемого Объекта долевого строительства, его соответствия строительно-техническим нормам и правилам, требованиям технических регламентов, проектной документации, градостроительных регламентов, а также иным требованиям, является разрешение на ввод Объекта недвижимости в эксплуатацию. </w:t>
      </w:r>
    </w:p>
    <w:p w14:paraId="74A9FFE6" w14:textId="77777777" w:rsidR="00655739" w:rsidRDefault="00655739" w:rsidP="0065573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3.7. </w:t>
      </w:r>
      <w:r w:rsidRPr="00437755">
        <w:rPr>
          <w:rFonts w:ascii="Times New Roman" w:hAnsi="Times New Roman" w:cs="Times New Roman"/>
          <w:sz w:val="24"/>
          <w:szCs w:val="24"/>
        </w:rPr>
        <w:t>При принятии Объекта долевого строительства Участник обязан осмотреть Объект на предмет соответствия технического состояния, товарного вида и заявить обо всех его недостатках, которые могут быть обнаружены при обычном осмотре Объекта долевого строительства (явные недостатки). Явные недостатки выявляются при осмотре квартиры Участником долевого строительства и должны быть отражены в письменной форме до подписания акта приема-передачи квартиры. Недостатки</w:t>
      </w:r>
      <w:r>
        <w:rPr>
          <w:rFonts w:ascii="Times New Roman" w:hAnsi="Times New Roman" w:cs="Times New Roman"/>
          <w:sz w:val="24"/>
          <w:szCs w:val="24"/>
        </w:rPr>
        <w:t xml:space="preserve">, которые не препятствуют использованию квартиры по назначению и не </w:t>
      </w:r>
      <w:r w:rsidRPr="00437755">
        <w:rPr>
          <w:rFonts w:ascii="Times New Roman" w:hAnsi="Times New Roman" w:cs="Times New Roman"/>
          <w:sz w:val="24"/>
          <w:szCs w:val="24"/>
        </w:rPr>
        <w:t xml:space="preserve">делают </w:t>
      </w:r>
      <w:r>
        <w:rPr>
          <w:rFonts w:ascii="Times New Roman" w:hAnsi="Times New Roman" w:cs="Times New Roman"/>
          <w:sz w:val="24"/>
          <w:szCs w:val="24"/>
        </w:rPr>
        <w:t xml:space="preserve">ее </w:t>
      </w:r>
      <w:r w:rsidRPr="00437755">
        <w:rPr>
          <w:rFonts w:ascii="Times New Roman" w:hAnsi="Times New Roman" w:cs="Times New Roman"/>
          <w:sz w:val="24"/>
          <w:szCs w:val="24"/>
        </w:rPr>
        <w:t xml:space="preserve">непригодной для предусмотренного договором использования (проживания) не являются основанием для отказа от принятия квартиры по акту приема-передачи. После подписания передаточного акта Участник долевого строительства лишается права ссылаться на обнаруженные им недостатки или иные отступления от настоящего договора, требований технических регламентов, проектной документации, а также иных обязательных требований, которые могли быть установлены Участником при обычном способе приёмки. </w:t>
      </w:r>
    </w:p>
    <w:p w14:paraId="38CB1CB5" w14:textId="77777777" w:rsidR="00655739" w:rsidRDefault="00655739" w:rsidP="00655739">
      <w:pPr>
        <w:spacing w:after="0" w:line="240" w:lineRule="auto"/>
        <w:ind w:firstLine="567"/>
        <w:jc w:val="both"/>
        <w:rPr>
          <w:rFonts w:ascii="Times New Roman" w:hAnsi="Times New Roman" w:cs="Times New Roman"/>
          <w:sz w:val="24"/>
          <w:szCs w:val="24"/>
        </w:rPr>
      </w:pPr>
      <w:r w:rsidRPr="004D6551">
        <w:rPr>
          <w:rFonts w:ascii="Times New Roman" w:hAnsi="Times New Roman" w:cs="Times New Roman"/>
          <w:sz w:val="24"/>
          <w:szCs w:val="24"/>
        </w:rPr>
        <w:t>3.8. Участник вправе отказаться от принятия Объекта</w:t>
      </w:r>
      <w:r>
        <w:rPr>
          <w:rFonts w:ascii="Times New Roman" w:hAnsi="Times New Roman" w:cs="Times New Roman"/>
          <w:sz w:val="24"/>
          <w:szCs w:val="24"/>
        </w:rPr>
        <w:t xml:space="preserve"> и подписания передаточного а</w:t>
      </w:r>
      <w:r w:rsidRPr="004D6551">
        <w:rPr>
          <w:rFonts w:ascii="Times New Roman" w:hAnsi="Times New Roman" w:cs="Times New Roman"/>
          <w:sz w:val="24"/>
          <w:szCs w:val="24"/>
        </w:rPr>
        <w:t>кта только в случае, если у него имеются обоснованные претензии к передаваемому Объекту либо он построен с существенными недостатками, под которыми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приведшие к ухудшению качества Объекта, которые делают Объект  непригодным для предусмотренного настоящим Договором использования по назначению. При этом, Стороны учитывают тот факт, что получение Застройщиком Разрешения на ввод в эксплуатацию Жилого дома подтверждает завершение строительства в полном объеме как Жилого дома, так и Объекта и их соответствие условиям настоящего Договора, требованиям технических регламентов, градостроительных регламентов и проектной документации, и иным обязательным требованиям, а также подтверждает отсутствие при создании Объекта каких-либо существенных недостатков.</w:t>
      </w:r>
    </w:p>
    <w:p w14:paraId="631912DC" w14:textId="77777777" w:rsidR="00655739" w:rsidRDefault="00655739" w:rsidP="00655739">
      <w:pPr>
        <w:spacing w:after="0" w:line="240" w:lineRule="auto"/>
        <w:ind w:firstLine="567"/>
        <w:jc w:val="both"/>
        <w:rPr>
          <w:rFonts w:ascii="Times New Roman" w:hAnsi="Times New Roman" w:cs="Times New Roman"/>
          <w:sz w:val="24"/>
          <w:szCs w:val="24"/>
        </w:rPr>
      </w:pPr>
      <w:r w:rsidRPr="004D6551">
        <w:rPr>
          <w:rFonts w:ascii="Times New Roman" w:hAnsi="Times New Roman" w:cs="Times New Roman"/>
          <w:sz w:val="24"/>
          <w:szCs w:val="24"/>
        </w:rPr>
        <w:t>3.9. В случае, если выявленные Участником несоответствия Объекта не относятся к существенным недостаткам, они рассматриваются Сторонами как несущественные недостатки, которые не могут являться препятствием для принятия Участником Объекта и подп</w:t>
      </w:r>
      <w:r>
        <w:rPr>
          <w:rFonts w:ascii="Times New Roman" w:hAnsi="Times New Roman" w:cs="Times New Roman"/>
          <w:sz w:val="24"/>
          <w:szCs w:val="24"/>
        </w:rPr>
        <w:t xml:space="preserve">исания </w:t>
      </w:r>
      <w:r>
        <w:rPr>
          <w:rFonts w:ascii="Times New Roman" w:hAnsi="Times New Roman" w:cs="Times New Roman"/>
          <w:sz w:val="24"/>
          <w:szCs w:val="24"/>
        </w:rPr>
        <w:lastRenderedPageBreak/>
        <w:t>передаточного ак</w:t>
      </w:r>
      <w:r w:rsidRPr="004D6551">
        <w:rPr>
          <w:rFonts w:ascii="Times New Roman" w:hAnsi="Times New Roman" w:cs="Times New Roman"/>
          <w:sz w:val="24"/>
          <w:szCs w:val="24"/>
        </w:rPr>
        <w:t>та в соответствии с условиями настоящего Договора, и подлежат устранению Застройщиком в рамках гарантийного срока Объекта после передачи Объекта Участнику в соответствии с условиями настоящего Договора. Отказ Участника от принятия Об</w:t>
      </w:r>
      <w:r>
        <w:rPr>
          <w:rFonts w:ascii="Times New Roman" w:hAnsi="Times New Roman" w:cs="Times New Roman"/>
          <w:sz w:val="24"/>
          <w:szCs w:val="24"/>
        </w:rPr>
        <w:t>ъекта и подписания передаточного а</w:t>
      </w:r>
      <w:r w:rsidRPr="004D6551">
        <w:rPr>
          <w:rFonts w:ascii="Times New Roman" w:hAnsi="Times New Roman" w:cs="Times New Roman"/>
          <w:sz w:val="24"/>
          <w:szCs w:val="24"/>
        </w:rPr>
        <w:t>кта в соответствии с условиями настоящего Договора в связи с выявленными Участником несущественными недостатками, при условии наличия у Застройщика Разрешения на ввод в эксплуатацию Жилого дома и получения Участник</w:t>
      </w:r>
      <w:r>
        <w:rPr>
          <w:rFonts w:ascii="Times New Roman" w:hAnsi="Times New Roman" w:cs="Times New Roman"/>
          <w:sz w:val="24"/>
          <w:szCs w:val="24"/>
        </w:rPr>
        <w:t>ом</w:t>
      </w:r>
      <w:r w:rsidRPr="004D6551">
        <w:rPr>
          <w:rFonts w:ascii="Times New Roman" w:hAnsi="Times New Roman" w:cs="Times New Roman"/>
          <w:sz w:val="24"/>
          <w:szCs w:val="24"/>
        </w:rPr>
        <w:t xml:space="preserve"> Уведомления от Застройщика о готовности Объекта к передаче признается Сторонами как уклонение Участника от</w:t>
      </w:r>
      <w:r>
        <w:rPr>
          <w:rFonts w:ascii="Times New Roman" w:hAnsi="Times New Roman" w:cs="Times New Roman"/>
          <w:sz w:val="24"/>
          <w:szCs w:val="24"/>
        </w:rPr>
        <w:t xml:space="preserve"> принятия Объекта и подписания передаточного а</w:t>
      </w:r>
      <w:r w:rsidRPr="004D6551">
        <w:rPr>
          <w:rFonts w:ascii="Times New Roman" w:hAnsi="Times New Roman" w:cs="Times New Roman"/>
          <w:sz w:val="24"/>
          <w:szCs w:val="24"/>
        </w:rPr>
        <w:t>кта.</w:t>
      </w:r>
    </w:p>
    <w:p w14:paraId="14B9E52F" w14:textId="53F56A39" w:rsidR="00750FB7" w:rsidRPr="00CB053F" w:rsidRDefault="00655739" w:rsidP="001B3976">
      <w:pPr>
        <w:shd w:val="clear" w:color="auto" w:fill="FFFFFF" w:themeFill="background1"/>
        <w:spacing w:after="0" w:line="240" w:lineRule="auto"/>
        <w:ind w:firstLine="56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3.10. Застройщик вправе не передавать Объект долевого строительства до момента выполнения Участником денежных обязательств перед Застройщиком, предусмотренных настоящим Договором и/или) действующим законодательством РФ.</w:t>
      </w:r>
    </w:p>
    <w:p w14:paraId="3A99E583" w14:textId="77777777" w:rsidR="002B100B" w:rsidRDefault="002B100B" w:rsidP="00C83ECF">
      <w:pPr>
        <w:spacing w:after="0" w:line="240" w:lineRule="auto"/>
        <w:jc w:val="both"/>
        <w:rPr>
          <w:rFonts w:ascii="Times New Roman" w:hAnsi="Times New Roman" w:cs="Times New Roman"/>
          <w:sz w:val="24"/>
          <w:szCs w:val="24"/>
        </w:rPr>
      </w:pPr>
    </w:p>
    <w:p w14:paraId="13FFBCC9" w14:textId="77777777" w:rsidR="00750FB7" w:rsidRPr="00EB569C" w:rsidRDefault="00F30E97" w:rsidP="00C83ECF">
      <w:pPr>
        <w:pStyle w:val="a7"/>
        <w:numPr>
          <w:ilvl w:val="0"/>
          <w:numId w:val="7"/>
        </w:numPr>
        <w:spacing w:after="0" w:line="240" w:lineRule="auto"/>
        <w:ind w:left="0"/>
        <w:jc w:val="center"/>
        <w:rPr>
          <w:rFonts w:ascii="Times New Roman" w:hAnsi="Times New Roman" w:cs="Times New Roman"/>
          <w:b/>
          <w:sz w:val="24"/>
          <w:szCs w:val="24"/>
        </w:rPr>
      </w:pPr>
      <w:r w:rsidRPr="00EB569C">
        <w:rPr>
          <w:rFonts w:ascii="Times New Roman" w:hAnsi="Times New Roman" w:cs="Times New Roman"/>
          <w:b/>
          <w:sz w:val="24"/>
          <w:szCs w:val="24"/>
        </w:rPr>
        <w:t>ЦЕНА ДОГОВОРА. СРОКИ И ПОРЯДОК РАСЧЕТОВ</w:t>
      </w:r>
    </w:p>
    <w:p w14:paraId="4D5F060D" w14:textId="59A06E42" w:rsidR="00815FED" w:rsidRPr="00815FED" w:rsidRDefault="00815FED" w:rsidP="0081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5FED">
        <w:rPr>
          <w:rFonts w:ascii="Times New Roman" w:hAnsi="Times New Roman" w:cs="Times New Roman"/>
          <w:sz w:val="24"/>
          <w:szCs w:val="24"/>
        </w:rPr>
        <w:t>4.1. Цена Договора включает в себя размер денежных средств, подлежащих уплате Участником долевого строительства для создания Объекта долевого строительства (далее – «Цена Договора»). Цена Договора является суммой денежных средств на возмещение затрат на создание Объекта долевого строительства и денежных средств на оплату услуг Застройщика.</w:t>
      </w:r>
    </w:p>
    <w:p w14:paraId="08C2FE2C" w14:textId="14A8058D" w:rsidR="00815FED" w:rsidRDefault="00815FED" w:rsidP="0081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15FED">
        <w:rPr>
          <w:rFonts w:ascii="Times New Roman" w:hAnsi="Times New Roman" w:cs="Times New Roman"/>
          <w:sz w:val="24"/>
          <w:szCs w:val="24"/>
        </w:rPr>
        <w:t xml:space="preserve">4.2. Цена настоящего договора определяется как произведение размера общей проектной площади подлежащего передаче Объекта долевого строительства (с учетом площади балконов, определяемой с коэффициентом 0,3 и площади лоджий, определяемой с коэффициентом 0,5) на стоимость 1 (Одного) </w:t>
      </w:r>
      <w:proofErr w:type="spellStart"/>
      <w:r w:rsidRPr="00815FED">
        <w:rPr>
          <w:rFonts w:ascii="Times New Roman" w:hAnsi="Times New Roman" w:cs="Times New Roman"/>
          <w:sz w:val="24"/>
          <w:szCs w:val="24"/>
        </w:rPr>
        <w:t>кв.м</w:t>
      </w:r>
      <w:proofErr w:type="spellEnd"/>
      <w:r w:rsidRPr="00815FED">
        <w:rPr>
          <w:rFonts w:ascii="Times New Roman" w:hAnsi="Times New Roman" w:cs="Times New Roman"/>
          <w:sz w:val="24"/>
          <w:szCs w:val="24"/>
        </w:rPr>
        <w:t>. общей проектной площади подлежащего передаче Объекта долевого строительства.</w:t>
      </w:r>
    </w:p>
    <w:p w14:paraId="7FB054B9" w14:textId="6BD5BD0F" w:rsidR="00815FED" w:rsidRPr="00FC5D7B" w:rsidRDefault="00815FED" w:rsidP="00815F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30E97" w:rsidRPr="00FC5D7B">
        <w:rPr>
          <w:rFonts w:ascii="Times New Roman" w:hAnsi="Times New Roman" w:cs="Times New Roman"/>
          <w:sz w:val="24"/>
          <w:szCs w:val="24"/>
        </w:rPr>
        <w:t xml:space="preserve">Цена Договора на момент его подписания составляет денежную сумму в размере </w:t>
      </w:r>
      <w:r w:rsidR="00C967D9">
        <w:rPr>
          <w:rFonts w:ascii="Times New Roman" w:hAnsi="Times New Roman" w:cs="Times New Roman"/>
          <w:sz w:val="24"/>
          <w:szCs w:val="24"/>
        </w:rPr>
        <w:t xml:space="preserve">0000000 (прописью) рублей 00 копеек </w:t>
      </w:r>
      <w:r w:rsidR="00870CA7" w:rsidRPr="00FC5D7B">
        <w:rPr>
          <w:rFonts w:ascii="Times New Roman" w:hAnsi="Times New Roman" w:cs="Times New Roman"/>
          <w:sz w:val="24"/>
          <w:szCs w:val="24"/>
        </w:rPr>
        <w:t>(</w:t>
      </w:r>
      <w:r w:rsidR="00F30E97" w:rsidRPr="00FC5D7B">
        <w:rPr>
          <w:rFonts w:ascii="Times New Roman" w:hAnsi="Times New Roman" w:cs="Times New Roman"/>
          <w:sz w:val="24"/>
          <w:szCs w:val="24"/>
        </w:rPr>
        <w:t>НДС не облагается</w:t>
      </w:r>
      <w:r w:rsidR="00870CA7" w:rsidRPr="00FC5D7B">
        <w:rPr>
          <w:rFonts w:ascii="Times New Roman" w:hAnsi="Times New Roman" w:cs="Times New Roman"/>
          <w:sz w:val="24"/>
          <w:szCs w:val="24"/>
        </w:rPr>
        <w:t>)</w:t>
      </w:r>
      <w:r w:rsidR="00F30E97" w:rsidRPr="00FC5D7B">
        <w:rPr>
          <w:rFonts w:ascii="Times New Roman" w:hAnsi="Times New Roman" w:cs="Times New Roman"/>
          <w:sz w:val="24"/>
          <w:szCs w:val="24"/>
        </w:rPr>
        <w:t xml:space="preserve">. </w:t>
      </w:r>
    </w:p>
    <w:p w14:paraId="1EB5106A" w14:textId="2FEE33E0" w:rsidR="00815FED" w:rsidRDefault="00815FED" w:rsidP="00815FED">
      <w:pPr>
        <w:spacing w:after="0" w:line="240" w:lineRule="auto"/>
        <w:jc w:val="both"/>
        <w:rPr>
          <w:rFonts w:ascii="Times New Roman" w:hAnsi="Times New Roman" w:cs="Times New Roman"/>
          <w:sz w:val="24"/>
          <w:szCs w:val="24"/>
        </w:rPr>
      </w:pPr>
      <w:r w:rsidRPr="00FC5D7B">
        <w:rPr>
          <w:rFonts w:ascii="Times New Roman" w:hAnsi="Times New Roman" w:cs="Times New Roman"/>
          <w:sz w:val="24"/>
          <w:szCs w:val="24"/>
        </w:rPr>
        <w:t xml:space="preserve">           Цена одного квадратного метра Планируемой (проектной) общей площади Квартиры составляет денежную сумму в размере </w:t>
      </w:r>
      <w:r w:rsidR="00C967D9">
        <w:rPr>
          <w:rFonts w:ascii="Times New Roman" w:hAnsi="Times New Roman" w:cs="Times New Roman"/>
          <w:sz w:val="24"/>
          <w:szCs w:val="24"/>
        </w:rPr>
        <w:t>0000000 (прописью)</w:t>
      </w:r>
      <w:r w:rsidRPr="00FC5D7B">
        <w:rPr>
          <w:rFonts w:ascii="Times New Roman" w:hAnsi="Times New Roman" w:cs="Times New Roman"/>
          <w:sz w:val="24"/>
          <w:szCs w:val="24"/>
        </w:rPr>
        <w:t xml:space="preserve"> </w:t>
      </w:r>
      <w:r w:rsidR="00C967D9">
        <w:rPr>
          <w:rFonts w:ascii="Times New Roman" w:hAnsi="Times New Roman" w:cs="Times New Roman"/>
          <w:sz w:val="24"/>
          <w:szCs w:val="24"/>
        </w:rPr>
        <w:t xml:space="preserve">00 копеек </w:t>
      </w:r>
      <w:r w:rsidRPr="00FC5D7B">
        <w:rPr>
          <w:rFonts w:ascii="Times New Roman" w:hAnsi="Times New Roman" w:cs="Times New Roman"/>
          <w:sz w:val="24"/>
          <w:szCs w:val="24"/>
        </w:rPr>
        <w:t>и не подлежит</w:t>
      </w:r>
      <w:r w:rsidRPr="00815FED">
        <w:rPr>
          <w:rFonts w:ascii="Times New Roman" w:hAnsi="Times New Roman" w:cs="Times New Roman"/>
          <w:sz w:val="24"/>
          <w:szCs w:val="24"/>
        </w:rPr>
        <w:t xml:space="preserve"> изменению Сторонами в одностороннем порядке. </w:t>
      </w:r>
    </w:p>
    <w:p w14:paraId="71A7B408" w14:textId="062FF347" w:rsidR="00307C78" w:rsidRDefault="00307C78" w:rsidP="00307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979DF">
        <w:rPr>
          <w:rFonts w:ascii="Times New Roman" w:hAnsi="Times New Roman" w:cs="Times New Roman"/>
          <w:sz w:val="24"/>
          <w:szCs w:val="24"/>
        </w:rPr>
        <w:t>4.</w:t>
      </w:r>
      <w:r>
        <w:rPr>
          <w:rFonts w:ascii="Times New Roman" w:hAnsi="Times New Roman" w:cs="Times New Roman"/>
          <w:sz w:val="24"/>
          <w:szCs w:val="24"/>
        </w:rPr>
        <w:t>3</w:t>
      </w:r>
      <w:r w:rsidRPr="005979DF">
        <w:rPr>
          <w:rFonts w:ascii="Times New Roman" w:hAnsi="Times New Roman" w:cs="Times New Roman"/>
          <w:sz w:val="24"/>
          <w:szCs w:val="24"/>
        </w:rPr>
        <w:t>.</w:t>
      </w:r>
      <w:r w:rsidRPr="005979DF">
        <w:rPr>
          <w:rFonts w:ascii="Times New Roman" w:hAnsi="Times New Roman" w:cs="Times New Roman"/>
          <w:i/>
          <w:sz w:val="24"/>
          <w:szCs w:val="24"/>
        </w:rPr>
        <w:t xml:space="preserve"> </w:t>
      </w:r>
      <w:r w:rsidR="00F65A79">
        <w:rPr>
          <w:rFonts w:ascii="Times New Roman" w:hAnsi="Times New Roman" w:cs="Times New Roman"/>
          <w:sz w:val="24"/>
          <w:szCs w:val="24"/>
        </w:rPr>
        <w:t xml:space="preserve">Оплата цены договора производится путем внесения денежных средств (депонируемая сумма) Участником долевого строительства на счет </w:t>
      </w:r>
      <w:proofErr w:type="spellStart"/>
      <w:r w:rsidR="00F65A79">
        <w:rPr>
          <w:rFonts w:ascii="Times New Roman" w:hAnsi="Times New Roman" w:cs="Times New Roman"/>
          <w:sz w:val="24"/>
          <w:szCs w:val="24"/>
        </w:rPr>
        <w:t>эскроу</w:t>
      </w:r>
      <w:proofErr w:type="spellEnd"/>
      <w:r w:rsidR="00F65A79">
        <w:rPr>
          <w:rFonts w:ascii="Times New Roman" w:hAnsi="Times New Roman" w:cs="Times New Roman"/>
          <w:sz w:val="24"/>
          <w:szCs w:val="24"/>
        </w:rPr>
        <w:t xml:space="preserve">, открытый на основании трехстороннего договора счета </w:t>
      </w:r>
      <w:proofErr w:type="spellStart"/>
      <w:r w:rsidR="00F65A79">
        <w:rPr>
          <w:rFonts w:ascii="Times New Roman" w:hAnsi="Times New Roman" w:cs="Times New Roman"/>
          <w:sz w:val="24"/>
          <w:szCs w:val="24"/>
        </w:rPr>
        <w:t>эскроу</w:t>
      </w:r>
      <w:proofErr w:type="spellEnd"/>
      <w:r w:rsidR="00F65A79">
        <w:rPr>
          <w:rFonts w:ascii="Times New Roman" w:hAnsi="Times New Roman" w:cs="Times New Roman"/>
          <w:sz w:val="24"/>
          <w:szCs w:val="24"/>
        </w:rPr>
        <w:t>, заключенного между Застройщиком (Бенефициар), Участником долевого строительства (Депонент) и ПАО Сбербанк (далее – Банк).</w:t>
      </w:r>
    </w:p>
    <w:p w14:paraId="7894A503" w14:textId="1769D254" w:rsidR="00F65A79" w:rsidRPr="00EB569C" w:rsidRDefault="00F65A79" w:rsidP="00307C78">
      <w:pPr>
        <w:spacing w:after="0" w:line="240" w:lineRule="auto"/>
        <w:jc w:val="both"/>
        <w:rPr>
          <w:rFonts w:ascii="Times New Roman" w:eastAsia="Calibri" w:hAnsi="Times New Roman" w:cs="Times New Roman"/>
          <w:sz w:val="24"/>
          <w:szCs w:val="24"/>
        </w:rPr>
      </w:pPr>
      <w:r w:rsidRPr="00637FBC">
        <w:rPr>
          <w:rFonts w:ascii="Times New Roman" w:hAnsi="Times New Roman" w:cs="Times New Roman"/>
          <w:b/>
          <w:sz w:val="24"/>
          <w:szCs w:val="24"/>
        </w:rPr>
        <w:t xml:space="preserve">Информация о Банке, в котором подлежит открытию счет </w:t>
      </w:r>
      <w:proofErr w:type="spellStart"/>
      <w:r w:rsidRPr="00637FBC">
        <w:rPr>
          <w:rFonts w:ascii="Times New Roman" w:hAnsi="Times New Roman" w:cs="Times New Roman"/>
          <w:b/>
          <w:sz w:val="24"/>
          <w:szCs w:val="24"/>
        </w:rPr>
        <w:t>эскроу</w:t>
      </w:r>
      <w:proofErr w:type="spellEnd"/>
      <w:r w:rsidRPr="00637FBC">
        <w:rPr>
          <w:rFonts w:ascii="Times New Roman" w:hAnsi="Times New Roman" w:cs="Times New Roman"/>
          <w:b/>
          <w:sz w:val="24"/>
          <w:szCs w:val="24"/>
        </w:rPr>
        <w:t>:</w:t>
      </w:r>
    </w:p>
    <w:p w14:paraId="7A2E69D4" w14:textId="77777777" w:rsidR="00F65A79" w:rsidRDefault="00F65A79" w:rsidP="00307C7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Наименование: </w:t>
      </w:r>
      <w:r w:rsidR="00307C78" w:rsidRPr="00F65A79">
        <w:rPr>
          <w:rFonts w:ascii="Times New Roman" w:eastAsia="Calibri" w:hAnsi="Times New Roman" w:cs="Times New Roman"/>
          <w:sz w:val="24"/>
          <w:szCs w:val="24"/>
        </w:rPr>
        <w:t>Публичное акционерное общество «Сбербанк России»</w:t>
      </w:r>
      <w:r w:rsidR="00307C78" w:rsidRPr="00EB569C">
        <w:rPr>
          <w:rFonts w:ascii="Times New Roman" w:eastAsia="Calibri" w:hAnsi="Times New Roman" w:cs="Times New Roman"/>
          <w:sz w:val="24"/>
          <w:szCs w:val="24"/>
        </w:rPr>
        <w:t xml:space="preserve"> (ПАО Сбербанк) </w:t>
      </w:r>
    </w:p>
    <w:p w14:paraId="020F4EC9" w14:textId="107B09FC" w:rsidR="00976CB8" w:rsidRDefault="00F65A79" w:rsidP="00307C78">
      <w:pPr>
        <w:spacing w:after="0" w:line="240" w:lineRule="auto"/>
        <w:jc w:val="both"/>
        <w:rPr>
          <w:rFonts w:ascii="Times New Roman" w:eastAsia="Calibri" w:hAnsi="Times New Roman" w:cs="Times New Roman"/>
          <w:sz w:val="24"/>
          <w:szCs w:val="24"/>
        </w:rPr>
      </w:pPr>
      <w:r w:rsidRPr="00F65A79">
        <w:rPr>
          <w:rFonts w:ascii="Times New Roman" w:eastAsia="Calibri" w:hAnsi="Times New Roman" w:cs="Times New Roman"/>
          <w:b/>
          <w:sz w:val="24"/>
          <w:szCs w:val="24"/>
        </w:rPr>
        <w:t>М</w:t>
      </w:r>
      <w:r w:rsidR="00307C78" w:rsidRPr="00F65A79">
        <w:rPr>
          <w:rFonts w:ascii="Times New Roman" w:eastAsia="Calibri" w:hAnsi="Times New Roman" w:cs="Times New Roman"/>
          <w:b/>
          <w:sz w:val="24"/>
          <w:szCs w:val="24"/>
        </w:rPr>
        <w:t>есто нахождения</w:t>
      </w:r>
      <w:r w:rsidRPr="00F65A79">
        <w:rPr>
          <w:rFonts w:ascii="Times New Roman" w:eastAsia="Calibri" w:hAnsi="Times New Roman" w:cs="Times New Roman"/>
          <w:b/>
          <w:sz w:val="24"/>
          <w:szCs w:val="24"/>
        </w:rPr>
        <w:t xml:space="preserve"> Банка</w:t>
      </w:r>
      <w:r w:rsidR="00307C78" w:rsidRPr="00F65A79">
        <w:rPr>
          <w:rFonts w:ascii="Times New Roman" w:eastAsia="Calibri" w:hAnsi="Times New Roman" w:cs="Times New Roman"/>
          <w:b/>
          <w:sz w:val="24"/>
          <w:szCs w:val="24"/>
        </w:rPr>
        <w:t>:</w:t>
      </w:r>
      <w:r w:rsidR="00307C78" w:rsidRPr="00FD544C">
        <w:rPr>
          <w:rFonts w:ascii="Times New Roman" w:eastAsia="Calibri" w:hAnsi="Times New Roman" w:cs="Times New Roman"/>
          <w:sz w:val="24"/>
          <w:szCs w:val="24"/>
        </w:rPr>
        <w:t xml:space="preserve"> 117997, г. Москва, ул. Вавилова, д. 19; </w:t>
      </w:r>
    </w:p>
    <w:p w14:paraId="13C7A861" w14:textId="21B016D6" w:rsidR="0095747E" w:rsidRDefault="0095747E" w:rsidP="0095747E">
      <w:pPr>
        <w:spacing w:after="0" w:line="240" w:lineRule="auto"/>
        <w:jc w:val="both"/>
        <w:rPr>
          <w:rFonts w:ascii="Times New Roman" w:hAnsi="Times New Roman" w:cs="Times New Roman"/>
          <w:sz w:val="24"/>
          <w:szCs w:val="24"/>
        </w:rPr>
      </w:pPr>
      <w:r w:rsidRPr="00637FBC">
        <w:rPr>
          <w:rFonts w:ascii="Times New Roman" w:hAnsi="Times New Roman" w:cs="Times New Roman"/>
          <w:b/>
          <w:sz w:val="24"/>
          <w:szCs w:val="24"/>
        </w:rPr>
        <w:t>ИНН</w:t>
      </w:r>
      <w:r>
        <w:rPr>
          <w:rFonts w:ascii="Times New Roman" w:hAnsi="Times New Roman" w:cs="Times New Roman"/>
          <w:sz w:val="24"/>
          <w:szCs w:val="24"/>
        </w:rPr>
        <w:t xml:space="preserve"> </w:t>
      </w:r>
      <w:r w:rsidRPr="00DB6654">
        <w:rPr>
          <w:rFonts w:ascii="Times New Roman" w:hAnsi="Times New Roman" w:cs="Times New Roman"/>
          <w:sz w:val="24"/>
          <w:szCs w:val="24"/>
        </w:rPr>
        <w:t>7707083893</w:t>
      </w:r>
      <w:r>
        <w:rPr>
          <w:rFonts w:ascii="Times New Roman" w:hAnsi="Times New Roman" w:cs="Times New Roman"/>
          <w:sz w:val="24"/>
          <w:szCs w:val="24"/>
        </w:rPr>
        <w:t xml:space="preserve"> </w:t>
      </w:r>
      <w:r w:rsidRPr="00637FBC">
        <w:rPr>
          <w:rFonts w:ascii="Times New Roman" w:hAnsi="Times New Roman" w:cs="Times New Roman"/>
          <w:b/>
          <w:sz w:val="24"/>
          <w:szCs w:val="24"/>
        </w:rPr>
        <w:t>ОГРН</w:t>
      </w:r>
      <w:r>
        <w:rPr>
          <w:rFonts w:ascii="Times New Roman" w:hAnsi="Times New Roman" w:cs="Times New Roman"/>
          <w:sz w:val="24"/>
          <w:szCs w:val="24"/>
        </w:rPr>
        <w:t xml:space="preserve"> 102770132195     </w:t>
      </w:r>
    </w:p>
    <w:p w14:paraId="6D93529C" w14:textId="77777777" w:rsidR="0095747E" w:rsidRDefault="0095747E" w:rsidP="0095747E">
      <w:pPr>
        <w:spacing w:after="0" w:line="240" w:lineRule="auto"/>
        <w:jc w:val="both"/>
        <w:rPr>
          <w:rFonts w:ascii="Times New Roman" w:hAnsi="Times New Roman" w:cs="Times New Roman"/>
          <w:sz w:val="24"/>
          <w:szCs w:val="24"/>
        </w:rPr>
      </w:pPr>
      <w:r w:rsidRPr="00637FBC">
        <w:rPr>
          <w:rFonts w:ascii="Times New Roman" w:hAnsi="Times New Roman" w:cs="Times New Roman"/>
          <w:b/>
          <w:sz w:val="24"/>
          <w:szCs w:val="24"/>
        </w:rPr>
        <w:t>Корреспондентский счет</w:t>
      </w:r>
      <w:r w:rsidRPr="00DB6654">
        <w:rPr>
          <w:rFonts w:ascii="Times New Roman" w:hAnsi="Times New Roman" w:cs="Times New Roman"/>
          <w:sz w:val="24"/>
          <w:szCs w:val="24"/>
        </w:rPr>
        <w:t xml:space="preserve"> 30101810400000000225 в ГУ Банка России по ЦФО, счет №30301810800006003800, БИК 044525225</w:t>
      </w:r>
    </w:p>
    <w:p w14:paraId="4BCA4585" w14:textId="77777777" w:rsidR="00976CB8" w:rsidRDefault="00976CB8" w:rsidP="00307C78">
      <w:pPr>
        <w:spacing w:after="0" w:line="240" w:lineRule="auto"/>
        <w:jc w:val="both"/>
        <w:rPr>
          <w:rFonts w:ascii="Times New Roman" w:eastAsia="Calibri" w:hAnsi="Times New Roman" w:cs="Times New Roman"/>
          <w:sz w:val="24"/>
          <w:szCs w:val="24"/>
        </w:rPr>
      </w:pPr>
      <w:r w:rsidRPr="00976CB8">
        <w:rPr>
          <w:rFonts w:ascii="Times New Roman" w:eastAsia="Calibri" w:hAnsi="Times New Roman" w:cs="Times New Roman"/>
          <w:b/>
          <w:sz w:val="24"/>
          <w:szCs w:val="24"/>
        </w:rPr>
        <w:t>А</w:t>
      </w:r>
      <w:r w:rsidR="00307C78" w:rsidRPr="00976CB8">
        <w:rPr>
          <w:rFonts w:ascii="Times New Roman" w:eastAsia="Calibri" w:hAnsi="Times New Roman" w:cs="Times New Roman"/>
          <w:b/>
          <w:sz w:val="24"/>
          <w:szCs w:val="24"/>
        </w:rPr>
        <w:t>дрес электронной почты:</w:t>
      </w:r>
      <w:r w:rsidR="00307C78" w:rsidRPr="00FD544C">
        <w:rPr>
          <w:rFonts w:ascii="Times New Roman" w:eastAsia="Calibri" w:hAnsi="Times New Roman" w:cs="Times New Roman"/>
          <w:sz w:val="24"/>
          <w:szCs w:val="24"/>
        </w:rPr>
        <w:t xml:space="preserve"> Escrow_Sberbank@sberbank.ru, </w:t>
      </w:r>
    </w:p>
    <w:p w14:paraId="49B27B63" w14:textId="72BC06CD" w:rsidR="00307C78" w:rsidRPr="00FD544C" w:rsidRDefault="00976CB8" w:rsidP="00307C78">
      <w:pPr>
        <w:spacing w:after="0" w:line="240" w:lineRule="auto"/>
        <w:jc w:val="both"/>
        <w:rPr>
          <w:rFonts w:ascii="Times New Roman" w:eastAsia="Calibri" w:hAnsi="Times New Roman" w:cs="Times New Roman"/>
          <w:sz w:val="24"/>
          <w:szCs w:val="24"/>
        </w:rPr>
      </w:pPr>
      <w:r w:rsidRPr="00976CB8">
        <w:rPr>
          <w:rFonts w:ascii="Times New Roman" w:eastAsia="Calibri" w:hAnsi="Times New Roman" w:cs="Times New Roman"/>
          <w:b/>
          <w:sz w:val="24"/>
          <w:szCs w:val="24"/>
        </w:rPr>
        <w:t>Н</w:t>
      </w:r>
      <w:r w:rsidR="00307C78" w:rsidRPr="00976CB8">
        <w:rPr>
          <w:rFonts w:ascii="Times New Roman" w:eastAsia="Calibri" w:hAnsi="Times New Roman" w:cs="Times New Roman"/>
          <w:b/>
          <w:sz w:val="24"/>
          <w:szCs w:val="24"/>
        </w:rPr>
        <w:t>омер телефона:</w:t>
      </w:r>
      <w:r w:rsidR="00307C78" w:rsidRPr="00FD544C">
        <w:rPr>
          <w:rFonts w:ascii="Times New Roman" w:eastAsia="Calibri" w:hAnsi="Times New Roman" w:cs="Times New Roman"/>
          <w:sz w:val="24"/>
          <w:szCs w:val="24"/>
        </w:rPr>
        <w:t xml:space="preserve"> 900 – для мобильных, 8-800-555-55-50 – для мобильных и городских. </w:t>
      </w:r>
    </w:p>
    <w:p w14:paraId="5F344EC5" w14:textId="3E8532A0" w:rsidR="00307C78" w:rsidRPr="001F7001" w:rsidRDefault="00307C78" w:rsidP="00307C78">
      <w:pPr>
        <w:spacing w:after="0" w:line="240" w:lineRule="auto"/>
        <w:jc w:val="both"/>
        <w:rPr>
          <w:rFonts w:ascii="Times New Roman" w:eastAsia="Calibri" w:hAnsi="Times New Roman" w:cs="Times New Roman"/>
          <w:sz w:val="24"/>
          <w:szCs w:val="24"/>
        </w:rPr>
      </w:pPr>
      <w:r w:rsidRPr="00FE01D3">
        <w:rPr>
          <w:rFonts w:ascii="Times New Roman" w:eastAsia="Calibri" w:hAnsi="Times New Roman" w:cs="Times New Roman"/>
          <w:b/>
          <w:sz w:val="24"/>
          <w:szCs w:val="24"/>
        </w:rPr>
        <w:t>Бенефициар</w:t>
      </w:r>
      <w:r w:rsidRPr="001F7001">
        <w:rPr>
          <w:rFonts w:ascii="Times New Roman" w:eastAsia="Calibri" w:hAnsi="Times New Roman" w:cs="Times New Roman"/>
          <w:b/>
          <w:sz w:val="24"/>
          <w:szCs w:val="24"/>
        </w:rPr>
        <w:t>:</w:t>
      </w:r>
      <w:r w:rsidRPr="001F7001">
        <w:rPr>
          <w:rFonts w:ascii="Times New Roman" w:eastAsia="Calibri" w:hAnsi="Times New Roman" w:cs="Times New Roman"/>
          <w:sz w:val="24"/>
          <w:szCs w:val="24"/>
        </w:rPr>
        <w:t xml:space="preserve"> </w:t>
      </w:r>
      <w:r w:rsidR="00444BB0" w:rsidRPr="00444BB0">
        <w:rPr>
          <w:rFonts w:ascii="Times New Roman" w:hAnsi="Times New Roman" w:cs="Times New Roman"/>
          <w:sz w:val="24"/>
          <w:szCs w:val="24"/>
        </w:rPr>
        <w:t>Общество с ограниченной ответственностью Специализированный застройщик «Грин-Строй»</w:t>
      </w:r>
    </w:p>
    <w:p w14:paraId="52C68E03" w14:textId="7310192B" w:rsidR="00307C78" w:rsidRPr="00C967D9" w:rsidRDefault="00307C78" w:rsidP="00307C78">
      <w:pPr>
        <w:spacing w:after="0" w:line="240" w:lineRule="auto"/>
        <w:jc w:val="both"/>
        <w:rPr>
          <w:rFonts w:ascii="Times New Roman" w:eastAsia="Calibri" w:hAnsi="Times New Roman" w:cs="Times New Roman"/>
          <w:b/>
          <w:sz w:val="24"/>
          <w:szCs w:val="24"/>
          <w:u w:val="single"/>
        </w:rPr>
      </w:pPr>
      <w:r w:rsidRPr="00FD544C">
        <w:rPr>
          <w:rStyle w:val="a3"/>
          <w:rFonts w:ascii="Times New Roman" w:hAnsi="Times New Roman" w:cs="Times New Roman"/>
          <w:b/>
          <w:color w:val="auto"/>
          <w:sz w:val="24"/>
          <w:szCs w:val="24"/>
          <w:u w:val="none"/>
        </w:rPr>
        <w:t>Депонент</w:t>
      </w:r>
      <w:r w:rsidR="009017F0" w:rsidRPr="00C967D9">
        <w:rPr>
          <w:rStyle w:val="a3"/>
          <w:rFonts w:ascii="Times New Roman" w:hAnsi="Times New Roman" w:cs="Times New Roman"/>
          <w:b/>
          <w:color w:val="auto"/>
          <w:sz w:val="24"/>
          <w:szCs w:val="24"/>
          <w:u w:val="none"/>
        </w:rPr>
        <w:t>:</w:t>
      </w:r>
      <w:r w:rsidRPr="00C967D9">
        <w:rPr>
          <w:rStyle w:val="a3"/>
          <w:rFonts w:ascii="Times New Roman" w:hAnsi="Times New Roman" w:cs="Times New Roman"/>
          <w:b/>
          <w:color w:val="auto"/>
          <w:sz w:val="24"/>
          <w:szCs w:val="24"/>
          <w:u w:val="none"/>
        </w:rPr>
        <w:t xml:space="preserve"> </w:t>
      </w:r>
      <w:r w:rsidR="00C967D9">
        <w:rPr>
          <w:rFonts w:ascii="Times New Roman" w:eastAsia="Calibri" w:hAnsi="Times New Roman" w:cs="Times New Roman"/>
          <w:sz w:val="24"/>
          <w:szCs w:val="24"/>
        </w:rPr>
        <w:t>_______ (ФИО полностью)</w:t>
      </w:r>
    </w:p>
    <w:p w14:paraId="0FF943EB" w14:textId="162C7AEE" w:rsidR="009017F0" w:rsidRPr="00C967D9" w:rsidRDefault="009017F0" w:rsidP="00307C78">
      <w:pPr>
        <w:spacing w:after="0" w:line="240" w:lineRule="auto"/>
        <w:jc w:val="both"/>
        <w:rPr>
          <w:rFonts w:ascii="Times New Roman" w:eastAsia="Calibri" w:hAnsi="Times New Roman" w:cs="Times New Roman"/>
          <w:b/>
          <w:sz w:val="24"/>
          <w:szCs w:val="24"/>
          <w:u w:val="single"/>
        </w:rPr>
      </w:pPr>
      <w:r w:rsidRPr="009017F0">
        <w:rPr>
          <w:rFonts w:ascii="Times New Roman" w:eastAsia="Calibri" w:hAnsi="Times New Roman" w:cs="Times New Roman"/>
          <w:b/>
          <w:sz w:val="24"/>
          <w:szCs w:val="24"/>
        </w:rPr>
        <w:t>Депонируемая</w:t>
      </w:r>
      <w:r w:rsidRPr="00C967D9">
        <w:rPr>
          <w:rFonts w:ascii="Times New Roman" w:eastAsia="Calibri" w:hAnsi="Times New Roman" w:cs="Times New Roman"/>
          <w:b/>
          <w:sz w:val="24"/>
          <w:szCs w:val="24"/>
        </w:rPr>
        <w:t xml:space="preserve"> </w:t>
      </w:r>
      <w:r w:rsidRPr="009017F0">
        <w:rPr>
          <w:rFonts w:ascii="Times New Roman" w:eastAsia="Calibri" w:hAnsi="Times New Roman" w:cs="Times New Roman"/>
          <w:b/>
          <w:sz w:val="24"/>
          <w:szCs w:val="24"/>
        </w:rPr>
        <w:t>сумма</w:t>
      </w:r>
      <w:r w:rsidRPr="00C967D9">
        <w:rPr>
          <w:rFonts w:ascii="Times New Roman" w:eastAsia="Calibri" w:hAnsi="Times New Roman" w:cs="Times New Roman"/>
          <w:b/>
          <w:sz w:val="24"/>
          <w:szCs w:val="24"/>
        </w:rPr>
        <w:t xml:space="preserve">: </w:t>
      </w:r>
      <w:r w:rsidR="00C967D9">
        <w:rPr>
          <w:rFonts w:ascii="Times New Roman" w:eastAsia="Calibri" w:hAnsi="Times New Roman" w:cs="Times New Roman"/>
          <w:sz w:val="24"/>
          <w:szCs w:val="24"/>
        </w:rPr>
        <w:t>0000000(прописью) рублей 00 копеек.</w:t>
      </w:r>
    </w:p>
    <w:p w14:paraId="7ED6040C" w14:textId="00DC0451" w:rsidR="009017F0" w:rsidRDefault="009017F0" w:rsidP="009017F0">
      <w:pPr>
        <w:spacing w:after="0" w:line="240" w:lineRule="auto"/>
        <w:ind w:firstLine="567"/>
        <w:jc w:val="both"/>
        <w:rPr>
          <w:rFonts w:ascii="Times New Roman" w:hAnsi="Times New Roman" w:cs="Times New Roman"/>
          <w:sz w:val="24"/>
          <w:szCs w:val="24"/>
        </w:rPr>
      </w:pPr>
      <w:r w:rsidRPr="00CF72EE">
        <w:rPr>
          <w:rFonts w:ascii="Times New Roman" w:hAnsi="Times New Roman" w:cs="Times New Roman"/>
          <w:b/>
          <w:sz w:val="24"/>
          <w:szCs w:val="24"/>
        </w:rPr>
        <w:t>Срок условного депонирования денежных средств</w:t>
      </w:r>
      <w:r>
        <w:rPr>
          <w:rFonts w:ascii="Times New Roman" w:hAnsi="Times New Roman" w:cs="Times New Roman"/>
          <w:sz w:val="24"/>
          <w:szCs w:val="24"/>
        </w:rPr>
        <w:t xml:space="preserve"> – 30.0</w:t>
      </w:r>
      <w:r w:rsidR="00542D6A">
        <w:rPr>
          <w:rFonts w:ascii="Times New Roman" w:hAnsi="Times New Roman" w:cs="Times New Roman"/>
          <w:sz w:val="24"/>
          <w:szCs w:val="24"/>
        </w:rPr>
        <w:t>9</w:t>
      </w:r>
      <w:r>
        <w:rPr>
          <w:rFonts w:ascii="Times New Roman" w:hAnsi="Times New Roman" w:cs="Times New Roman"/>
          <w:sz w:val="24"/>
          <w:szCs w:val="24"/>
        </w:rPr>
        <w:t>.202</w:t>
      </w:r>
      <w:r w:rsidR="00542D6A">
        <w:rPr>
          <w:rFonts w:ascii="Times New Roman" w:hAnsi="Times New Roman" w:cs="Times New Roman"/>
          <w:sz w:val="24"/>
          <w:szCs w:val="24"/>
        </w:rPr>
        <w:t>6</w:t>
      </w:r>
      <w:r w:rsidR="00523987">
        <w:rPr>
          <w:rFonts w:ascii="Times New Roman" w:hAnsi="Times New Roman" w:cs="Times New Roman"/>
          <w:sz w:val="24"/>
          <w:szCs w:val="24"/>
        </w:rPr>
        <w:t>,</w:t>
      </w:r>
      <w:r>
        <w:rPr>
          <w:rFonts w:ascii="Times New Roman" w:hAnsi="Times New Roman" w:cs="Times New Roman"/>
          <w:sz w:val="24"/>
          <w:szCs w:val="24"/>
        </w:rPr>
        <w:t xml:space="preserve"> но не более 6 (шести) месяцев с даты ввода объекта в эксплуатацию, определяемой как последняя дата квартала ввода в эксплуатацию, указанного в проектной декларации.</w:t>
      </w:r>
    </w:p>
    <w:p w14:paraId="6ABAFC37" w14:textId="54471FE2" w:rsidR="008C3243" w:rsidRPr="0047574A" w:rsidRDefault="008C3243" w:rsidP="008C3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4.4. </w:t>
      </w:r>
      <w:r w:rsidRPr="0047574A">
        <w:rPr>
          <w:rFonts w:ascii="Times New Roman" w:hAnsi="Times New Roman" w:cs="Times New Roman"/>
          <w:sz w:val="24"/>
          <w:szCs w:val="24"/>
        </w:rPr>
        <w:t>Для получения Застройщиком на р</w:t>
      </w:r>
      <w:r>
        <w:rPr>
          <w:rFonts w:ascii="Times New Roman" w:hAnsi="Times New Roman" w:cs="Times New Roman"/>
          <w:sz w:val="24"/>
          <w:szCs w:val="24"/>
        </w:rPr>
        <w:t>асчетный счет</w:t>
      </w:r>
      <w:r w:rsidRPr="0047574A">
        <w:rPr>
          <w:rFonts w:ascii="Times New Roman" w:hAnsi="Times New Roman" w:cs="Times New Roman"/>
          <w:sz w:val="24"/>
          <w:szCs w:val="24"/>
        </w:rPr>
        <w:t xml:space="preserve"> денежных средств, находящихся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Застройщик предоставляет в Банк заверенные Застройщиком копии разрешения на ввод в эксплуатацию многоквартирного дома и сведений Единого государственного реестра недвижимости, подтверждающих государственную регистрацию права собственности в отношении одной любой квартиры объекта, либо сведений о размещении указанной информации в единой информационной системе жилищного строительства.</w:t>
      </w:r>
    </w:p>
    <w:p w14:paraId="226ABF2C"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lastRenderedPageBreak/>
        <w:t>4.</w:t>
      </w:r>
      <w:r>
        <w:rPr>
          <w:rFonts w:ascii="Times New Roman" w:hAnsi="Times New Roman" w:cs="Times New Roman"/>
          <w:sz w:val="24"/>
          <w:szCs w:val="24"/>
        </w:rPr>
        <w:t>5.</w:t>
      </w:r>
      <w:r w:rsidRPr="0047574A">
        <w:rPr>
          <w:rFonts w:ascii="Times New Roman" w:hAnsi="Times New Roman" w:cs="Times New Roman"/>
          <w:sz w:val="24"/>
          <w:szCs w:val="24"/>
        </w:rPr>
        <w:t xml:space="preserve"> Депонируемая сумма, находящаяся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возвращается Участнику на его счет, указанный в реквизитах сторон настоящего Договора, в следующих случаях:</w:t>
      </w:r>
    </w:p>
    <w:p w14:paraId="7434B1C1"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xml:space="preserve">- прекращение срока условного депонирования при условии непредставления Застройщиком документов, предусмотренных пунктом </w:t>
      </w:r>
      <w:r>
        <w:rPr>
          <w:rFonts w:ascii="Times New Roman" w:hAnsi="Times New Roman" w:cs="Times New Roman"/>
          <w:sz w:val="24"/>
          <w:szCs w:val="24"/>
        </w:rPr>
        <w:t>4.4</w:t>
      </w:r>
      <w:r w:rsidRPr="0047574A">
        <w:rPr>
          <w:rFonts w:ascii="Times New Roman" w:hAnsi="Times New Roman" w:cs="Times New Roman"/>
          <w:sz w:val="24"/>
          <w:szCs w:val="24"/>
        </w:rPr>
        <w:t>. настоящего Договора, по истечении срока</w:t>
      </w:r>
      <w:r>
        <w:rPr>
          <w:rFonts w:ascii="Times New Roman" w:hAnsi="Times New Roman" w:cs="Times New Roman"/>
          <w:sz w:val="24"/>
          <w:szCs w:val="24"/>
        </w:rPr>
        <w:t xml:space="preserve"> условного депонирования</w:t>
      </w:r>
      <w:r w:rsidRPr="0047574A">
        <w:rPr>
          <w:rFonts w:ascii="Times New Roman" w:hAnsi="Times New Roman" w:cs="Times New Roman"/>
          <w:sz w:val="24"/>
          <w:szCs w:val="24"/>
        </w:rPr>
        <w:t xml:space="preserve">, предусмотренного пунктом </w:t>
      </w:r>
      <w:r>
        <w:rPr>
          <w:rFonts w:ascii="Times New Roman" w:hAnsi="Times New Roman" w:cs="Times New Roman"/>
          <w:sz w:val="24"/>
          <w:szCs w:val="24"/>
        </w:rPr>
        <w:t>4.3</w:t>
      </w:r>
      <w:r w:rsidRPr="0047574A">
        <w:rPr>
          <w:rFonts w:ascii="Times New Roman" w:hAnsi="Times New Roman" w:cs="Times New Roman"/>
          <w:sz w:val="24"/>
          <w:szCs w:val="24"/>
        </w:rPr>
        <w:t>. настоящего Договора;</w:t>
      </w:r>
    </w:p>
    <w:p w14:paraId="249430DA"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получение Банком уведомления органа, осуществляющего государственную регистрацию прав, о погашении записи о государственной регистрации Договора;</w:t>
      </w:r>
    </w:p>
    <w:p w14:paraId="6422D8DC"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отказ любой из Сторон в одностороннем порядке от Договора;</w:t>
      </w:r>
    </w:p>
    <w:p w14:paraId="27E65C92"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в иных случаях, предусмотренных действующим законодательством РФ.</w:t>
      </w:r>
    </w:p>
    <w:p w14:paraId="4B7A0F0D" w14:textId="77777777" w:rsidR="008C3243" w:rsidRPr="0047574A" w:rsidRDefault="008C3243" w:rsidP="008C3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574A">
        <w:rPr>
          <w:rFonts w:ascii="Times New Roman" w:hAnsi="Times New Roman" w:cs="Times New Roman"/>
          <w:sz w:val="24"/>
          <w:szCs w:val="24"/>
        </w:rPr>
        <w:t>.</w:t>
      </w:r>
      <w:r>
        <w:rPr>
          <w:rFonts w:ascii="Times New Roman" w:hAnsi="Times New Roman" w:cs="Times New Roman"/>
          <w:sz w:val="24"/>
          <w:szCs w:val="24"/>
        </w:rPr>
        <w:t>6</w:t>
      </w:r>
      <w:r w:rsidRPr="0047574A">
        <w:rPr>
          <w:rFonts w:ascii="Times New Roman" w:hAnsi="Times New Roman" w:cs="Times New Roman"/>
          <w:sz w:val="24"/>
          <w:szCs w:val="24"/>
        </w:rPr>
        <w:t xml:space="preserve">. В случае уступки Участником, являющимся владельцем счета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xml:space="preserve">, прав требований по Договору или перехода таких прав требований по иным основаниям, в том числе в порядке универсального правопреемства или при обращении взыскания на имущество должника, к новому участнику долевого строительства с момента государственной регистрации соглашения (договора) об уступке прав требований по Договору, на основании которого производится уступка прав требований Участника по Договору, или с момента перехода по иным основаниям прав требований по Договору переходят все права и обязанности по договору счета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заключенному прежним Участником.</w:t>
      </w:r>
    </w:p>
    <w:p w14:paraId="24A0408A" w14:textId="77777777" w:rsidR="008C3243" w:rsidRDefault="008C3243" w:rsidP="008C324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47574A">
        <w:rPr>
          <w:rFonts w:ascii="Times New Roman" w:hAnsi="Times New Roman" w:cs="Times New Roman"/>
          <w:sz w:val="24"/>
          <w:szCs w:val="24"/>
        </w:rPr>
        <w:t>.</w:t>
      </w:r>
      <w:r>
        <w:rPr>
          <w:rFonts w:ascii="Times New Roman" w:hAnsi="Times New Roman" w:cs="Times New Roman"/>
          <w:sz w:val="24"/>
          <w:szCs w:val="24"/>
        </w:rPr>
        <w:t>7</w:t>
      </w:r>
      <w:r w:rsidRPr="0047574A">
        <w:rPr>
          <w:rFonts w:ascii="Times New Roman" w:hAnsi="Times New Roman" w:cs="Times New Roman"/>
          <w:sz w:val="24"/>
          <w:szCs w:val="24"/>
        </w:rPr>
        <w:t xml:space="preserve">. В силу закона обязательство Застройщика по передаче Квартиры Участнику обеспечивается условным депонированием денежных средств на счете </w:t>
      </w:r>
      <w:proofErr w:type="spellStart"/>
      <w:r w:rsidRPr="0047574A">
        <w:rPr>
          <w:rFonts w:ascii="Times New Roman" w:hAnsi="Times New Roman" w:cs="Times New Roman"/>
          <w:sz w:val="24"/>
          <w:szCs w:val="24"/>
        </w:rPr>
        <w:t>эскроу</w:t>
      </w:r>
      <w:proofErr w:type="spellEnd"/>
      <w:r w:rsidRPr="0047574A">
        <w:rPr>
          <w:rFonts w:ascii="Times New Roman" w:hAnsi="Times New Roman" w:cs="Times New Roman"/>
          <w:sz w:val="24"/>
          <w:szCs w:val="24"/>
        </w:rPr>
        <w:t xml:space="preserve"> на условиях, указанных в договоре счета </w:t>
      </w:r>
      <w:proofErr w:type="spellStart"/>
      <w:r w:rsidRPr="0047574A">
        <w:rPr>
          <w:rFonts w:ascii="Times New Roman" w:hAnsi="Times New Roman" w:cs="Times New Roman"/>
          <w:sz w:val="24"/>
          <w:szCs w:val="24"/>
        </w:rPr>
        <w:t>эскроу</w:t>
      </w:r>
      <w:proofErr w:type="spellEnd"/>
      <w:r>
        <w:rPr>
          <w:rFonts w:ascii="Times New Roman" w:hAnsi="Times New Roman" w:cs="Times New Roman"/>
          <w:sz w:val="24"/>
          <w:szCs w:val="24"/>
        </w:rPr>
        <w:t>.</w:t>
      </w:r>
    </w:p>
    <w:p w14:paraId="2A201CFA" w14:textId="367CB8D4" w:rsidR="00826AA3" w:rsidRPr="008C3243" w:rsidRDefault="00826AA3" w:rsidP="00826AA3">
      <w:pPr>
        <w:spacing w:after="0"/>
        <w:jc w:val="both"/>
        <w:rPr>
          <w:rFonts w:ascii="Times New Roman" w:hAnsi="Times New Roman"/>
          <w:sz w:val="24"/>
          <w:szCs w:val="24"/>
        </w:rPr>
      </w:pPr>
      <w:r w:rsidRPr="008C3243">
        <w:rPr>
          <w:rFonts w:ascii="Times New Roman" w:hAnsi="Times New Roman" w:cs="Times New Roman"/>
          <w:sz w:val="24"/>
          <w:szCs w:val="24"/>
        </w:rPr>
        <w:t xml:space="preserve"> </w:t>
      </w:r>
      <w:r w:rsidRPr="008C3243">
        <w:rPr>
          <w:rFonts w:ascii="Times New Roman" w:hAnsi="Times New Roman"/>
          <w:sz w:val="24"/>
          <w:szCs w:val="24"/>
        </w:rPr>
        <w:t xml:space="preserve"> </w:t>
      </w:r>
      <w:r w:rsidR="00815FED" w:rsidRPr="008C3243">
        <w:rPr>
          <w:rFonts w:ascii="Times New Roman" w:hAnsi="Times New Roman"/>
          <w:sz w:val="24"/>
          <w:szCs w:val="24"/>
        </w:rPr>
        <w:t xml:space="preserve">       </w:t>
      </w:r>
      <w:r w:rsidRPr="008C3243">
        <w:rPr>
          <w:rFonts w:ascii="Times New Roman" w:hAnsi="Times New Roman"/>
          <w:sz w:val="24"/>
          <w:szCs w:val="24"/>
        </w:rPr>
        <w:t>4.</w:t>
      </w:r>
      <w:r w:rsidR="008C3243" w:rsidRPr="008C3243">
        <w:rPr>
          <w:rFonts w:ascii="Times New Roman" w:hAnsi="Times New Roman"/>
          <w:sz w:val="24"/>
          <w:szCs w:val="24"/>
        </w:rPr>
        <w:t>8</w:t>
      </w:r>
      <w:r w:rsidRPr="008C3243">
        <w:rPr>
          <w:rFonts w:ascii="Times New Roman" w:hAnsi="Times New Roman"/>
          <w:sz w:val="24"/>
          <w:szCs w:val="24"/>
        </w:rPr>
        <w:t xml:space="preserve">. Оплата цены Договора в размере </w:t>
      </w:r>
      <w:r w:rsidR="00C967D9">
        <w:rPr>
          <w:rFonts w:ascii="Times New Roman" w:hAnsi="Times New Roman"/>
          <w:b/>
          <w:sz w:val="24"/>
          <w:szCs w:val="24"/>
        </w:rPr>
        <w:t>0000000 (прописью) рублей 00 копеек</w:t>
      </w:r>
      <w:r w:rsidRPr="008C3243">
        <w:rPr>
          <w:rFonts w:ascii="Times New Roman" w:hAnsi="Times New Roman"/>
          <w:sz w:val="24"/>
          <w:szCs w:val="24"/>
        </w:rPr>
        <w:t xml:space="preserve"> осуществляется в следующем порядке:</w:t>
      </w:r>
    </w:p>
    <w:p w14:paraId="55810246" w14:textId="5909FCD3" w:rsidR="00826AA3" w:rsidRPr="008C3243" w:rsidRDefault="00826AA3" w:rsidP="007F2EB6">
      <w:pPr>
        <w:spacing w:after="0"/>
        <w:jc w:val="both"/>
        <w:rPr>
          <w:rFonts w:ascii="Times New Roman" w:hAnsi="Times New Roman"/>
          <w:bCs/>
          <w:iCs/>
          <w:sz w:val="24"/>
          <w:szCs w:val="24"/>
        </w:rPr>
      </w:pPr>
      <w:r w:rsidRPr="008C3243">
        <w:rPr>
          <w:rFonts w:ascii="Times New Roman" w:hAnsi="Times New Roman"/>
          <w:bCs/>
          <w:iCs/>
          <w:sz w:val="24"/>
          <w:szCs w:val="24"/>
        </w:rPr>
        <w:tab/>
      </w:r>
      <w:r w:rsidR="007F2EB6" w:rsidRPr="008C3243">
        <w:rPr>
          <w:rFonts w:ascii="Times New Roman" w:hAnsi="Times New Roman"/>
          <w:bCs/>
          <w:iCs/>
          <w:sz w:val="24"/>
          <w:szCs w:val="24"/>
        </w:rPr>
        <w:t xml:space="preserve">- сумма в </w:t>
      </w:r>
      <w:r w:rsidR="007F2EB6" w:rsidRPr="008C3243">
        <w:rPr>
          <w:rFonts w:ascii="Times New Roman" w:hAnsi="Times New Roman"/>
          <w:sz w:val="24"/>
          <w:szCs w:val="24"/>
        </w:rPr>
        <w:t xml:space="preserve">размере </w:t>
      </w:r>
      <w:r w:rsidR="00C967D9">
        <w:rPr>
          <w:rFonts w:ascii="Times New Roman" w:hAnsi="Times New Roman"/>
          <w:b/>
          <w:sz w:val="24"/>
          <w:szCs w:val="24"/>
        </w:rPr>
        <w:t>0000000 (прописью) рублей 00 копеек</w:t>
      </w:r>
      <w:r w:rsidR="007F2EB6" w:rsidRPr="008C3243">
        <w:rPr>
          <w:rFonts w:ascii="Arial" w:hAnsi="Arial" w:cs="Arial"/>
          <w:sz w:val="20"/>
          <w:szCs w:val="20"/>
          <w:shd w:val="clear" w:color="auto" w:fill="FFFFFF"/>
        </w:rPr>
        <w:t xml:space="preserve"> </w:t>
      </w:r>
      <w:r w:rsidR="007F2EB6" w:rsidRPr="008C3243">
        <w:rPr>
          <w:rFonts w:ascii="Times New Roman" w:hAnsi="Times New Roman"/>
          <w:bCs/>
          <w:iCs/>
          <w:sz w:val="24"/>
          <w:szCs w:val="24"/>
        </w:rPr>
        <w:t xml:space="preserve">оплачивается Участником за счет собственных средств, в срок не позднее 5 (пяти) рабочих дней с момента государственной регистрации настоящего Договора в </w:t>
      </w:r>
      <w:r w:rsidR="007F2EB6">
        <w:rPr>
          <w:rFonts w:ascii="Times New Roman" w:hAnsi="Times New Roman"/>
          <w:bCs/>
          <w:iCs/>
          <w:sz w:val="24"/>
          <w:szCs w:val="24"/>
        </w:rPr>
        <w:t>Федеральной службе</w:t>
      </w:r>
      <w:r w:rsidR="007F2EB6" w:rsidRPr="008C3243">
        <w:rPr>
          <w:rFonts w:ascii="Times New Roman" w:hAnsi="Times New Roman"/>
          <w:bCs/>
          <w:iCs/>
          <w:sz w:val="24"/>
          <w:szCs w:val="24"/>
        </w:rPr>
        <w:t xml:space="preserve"> государственной регистрации, кадастра и картографии</w:t>
      </w:r>
      <w:r w:rsidR="007F2EB6">
        <w:rPr>
          <w:rFonts w:ascii="Times New Roman" w:hAnsi="Times New Roman"/>
          <w:bCs/>
          <w:iCs/>
          <w:sz w:val="24"/>
          <w:szCs w:val="24"/>
        </w:rPr>
        <w:t>;</w:t>
      </w:r>
    </w:p>
    <w:p w14:paraId="51411790" w14:textId="66FAF3BE" w:rsidR="00826AA3" w:rsidRPr="008C3243" w:rsidRDefault="00826AA3" w:rsidP="00826AA3">
      <w:pPr>
        <w:spacing w:after="0" w:line="240" w:lineRule="auto"/>
        <w:jc w:val="both"/>
        <w:rPr>
          <w:rFonts w:ascii="Times New Roman" w:hAnsi="Times New Roman"/>
          <w:bCs/>
          <w:iCs/>
          <w:sz w:val="24"/>
          <w:szCs w:val="24"/>
        </w:rPr>
      </w:pPr>
      <w:r w:rsidRPr="008C3243">
        <w:rPr>
          <w:rFonts w:ascii="Times New Roman" w:hAnsi="Times New Roman"/>
          <w:bCs/>
          <w:iCs/>
          <w:sz w:val="24"/>
          <w:szCs w:val="24"/>
        </w:rPr>
        <w:tab/>
        <w:t xml:space="preserve">- сумма в </w:t>
      </w:r>
      <w:r w:rsidRPr="008C3243">
        <w:rPr>
          <w:rFonts w:ascii="Times New Roman" w:hAnsi="Times New Roman"/>
          <w:sz w:val="24"/>
          <w:szCs w:val="24"/>
        </w:rPr>
        <w:t xml:space="preserve">размере </w:t>
      </w:r>
      <w:r w:rsidR="00C967D9">
        <w:rPr>
          <w:rFonts w:ascii="Times New Roman" w:hAnsi="Times New Roman"/>
          <w:b/>
          <w:bCs/>
          <w:iCs/>
          <w:sz w:val="24"/>
          <w:szCs w:val="24"/>
        </w:rPr>
        <w:t>0000000 (</w:t>
      </w:r>
      <w:r w:rsidR="00C967D9">
        <w:rPr>
          <w:rFonts w:ascii="Times New Roman" w:hAnsi="Times New Roman"/>
          <w:b/>
          <w:sz w:val="24"/>
          <w:szCs w:val="24"/>
        </w:rPr>
        <w:t>прописью) рублей 00 копеек</w:t>
      </w:r>
      <w:r w:rsidR="00EB193B" w:rsidRPr="008C3243">
        <w:rPr>
          <w:rFonts w:ascii="Times New Roman" w:hAnsi="Times New Roman"/>
          <w:bCs/>
          <w:iCs/>
          <w:sz w:val="24"/>
          <w:szCs w:val="24"/>
        </w:rPr>
        <w:t xml:space="preserve"> </w:t>
      </w:r>
      <w:r w:rsidRPr="008C3243">
        <w:rPr>
          <w:rFonts w:ascii="Times New Roman" w:hAnsi="Times New Roman"/>
          <w:bCs/>
          <w:iCs/>
          <w:sz w:val="24"/>
          <w:szCs w:val="24"/>
        </w:rPr>
        <w:t xml:space="preserve">оплачивается Участниками за счет </w:t>
      </w:r>
      <w:r w:rsidRPr="008C3243">
        <w:rPr>
          <w:rFonts w:ascii="Times New Roman" w:eastAsia="Times New Roman" w:hAnsi="Times New Roman"/>
          <w:kern w:val="2"/>
          <w:sz w:val="24"/>
          <w:szCs w:val="24"/>
          <w:lang w:eastAsia="ar-SA"/>
        </w:rPr>
        <w:t xml:space="preserve">кредитных денежных средств. Кредитные средства предоставляются Участникам долевого строительства Публичным акционерным обществом «Сбербанк России» (место нахождения: 117997, г. Москва, ул. Вавилова, д.19, почтовый адрес: ИНН 7707083893, корреспондентский счет 30101810400000000225 в ГУ Банка России по ЦФО, </w:t>
      </w:r>
      <w:r w:rsidR="001365EA">
        <w:rPr>
          <w:rFonts w:ascii="Times New Roman" w:eastAsia="Times New Roman" w:hAnsi="Times New Roman"/>
          <w:kern w:val="2"/>
          <w:sz w:val="24"/>
          <w:szCs w:val="24"/>
          <w:lang w:eastAsia="ar-SA"/>
        </w:rPr>
        <w:t>счет №30301810800006003800, БИК </w:t>
      </w:r>
      <w:r w:rsidRPr="008C3243">
        <w:rPr>
          <w:rFonts w:ascii="Times New Roman" w:eastAsia="Times New Roman" w:hAnsi="Times New Roman"/>
          <w:kern w:val="2"/>
          <w:sz w:val="24"/>
          <w:szCs w:val="24"/>
          <w:lang w:eastAsia="ar-SA"/>
        </w:rPr>
        <w:t xml:space="preserve">044525225), являющимся кредитной организацией по законодательству Российской Федерации (Генеральная лицензия Банка России на осуществление банковских операций от 11.08.2015 №1481), (далее именуемым Банк) </w:t>
      </w:r>
      <w:r w:rsidR="009A56E0" w:rsidRPr="008C3243">
        <w:rPr>
          <w:rFonts w:ascii="Times New Roman" w:eastAsia="Times New Roman" w:hAnsi="Times New Roman"/>
          <w:kern w:val="2"/>
          <w:sz w:val="24"/>
          <w:szCs w:val="24"/>
          <w:lang w:eastAsia="ar-SA"/>
        </w:rPr>
        <w:t>по Кредитному договору №</w:t>
      </w:r>
      <w:r w:rsidR="00C967D9">
        <w:rPr>
          <w:rFonts w:ascii="Times New Roman" w:hAnsi="Times New Roman"/>
          <w:bCs/>
          <w:iCs/>
          <w:sz w:val="24"/>
          <w:szCs w:val="24"/>
        </w:rPr>
        <w:t>____________ от ______ </w:t>
      </w:r>
      <w:r w:rsidR="009C4EB4" w:rsidRPr="008C3243">
        <w:rPr>
          <w:rFonts w:ascii="Times New Roman" w:hAnsi="Times New Roman"/>
          <w:bCs/>
          <w:iCs/>
          <w:sz w:val="24"/>
          <w:szCs w:val="24"/>
        </w:rPr>
        <w:t xml:space="preserve">г., </w:t>
      </w:r>
      <w:r w:rsidRPr="008C3243">
        <w:rPr>
          <w:rFonts w:ascii="Times New Roman" w:eastAsia="Times New Roman" w:hAnsi="Times New Roman"/>
          <w:kern w:val="2"/>
          <w:sz w:val="24"/>
          <w:szCs w:val="24"/>
          <w:lang w:eastAsia="ar-SA"/>
        </w:rPr>
        <w:t xml:space="preserve">заключенному </w:t>
      </w:r>
      <w:r w:rsidR="00E610A1" w:rsidRPr="000920C8">
        <w:rPr>
          <w:rFonts w:ascii="Times New Roman" w:eastAsia="Times New Roman" w:hAnsi="Times New Roman"/>
          <w:kern w:val="2"/>
          <w:sz w:val="24"/>
          <w:szCs w:val="24"/>
          <w:lang w:eastAsia="ar-SA"/>
        </w:rPr>
        <w:t xml:space="preserve">в </w:t>
      </w:r>
      <w:r w:rsidR="00E7790B">
        <w:rPr>
          <w:rFonts w:ascii="Times New Roman" w:eastAsia="Times New Roman" w:hAnsi="Times New Roman"/>
          <w:kern w:val="2"/>
          <w:sz w:val="24"/>
          <w:szCs w:val="24"/>
          <w:lang w:eastAsia="ar-SA"/>
        </w:rPr>
        <w:t xml:space="preserve">г. </w:t>
      </w:r>
      <w:r w:rsidR="00C967D9">
        <w:rPr>
          <w:rFonts w:ascii="Times New Roman" w:eastAsia="Times New Roman" w:hAnsi="Times New Roman"/>
          <w:kern w:val="2"/>
          <w:sz w:val="24"/>
          <w:szCs w:val="24"/>
          <w:lang w:eastAsia="ar-SA"/>
        </w:rPr>
        <w:t>______</w:t>
      </w:r>
      <w:r w:rsidR="00E610A1" w:rsidRPr="000920C8">
        <w:rPr>
          <w:rFonts w:ascii="Times New Roman" w:eastAsia="Times New Roman" w:hAnsi="Times New Roman"/>
          <w:kern w:val="2"/>
          <w:sz w:val="24"/>
          <w:szCs w:val="24"/>
          <w:lang w:eastAsia="ar-SA"/>
        </w:rPr>
        <w:t>,</w:t>
      </w:r>
      <w:r w:rsidRPr="008C3243">
        <w:rPr>
          <w:rFonts w:ascii="Times New Roman" w:eastAsia="Times New Roman" w:hAnsi="Times New Roman"/>
          <w:kern w:val="2"/>
          <w:sz w:val="24"/>
          <w:szCs w:val="24"/>
          <w:lang w:eastAsia="ar-SA"/>
        </w:rPr>
        <w:t xml:space="preserve"> между Участником долевого строительства и Банком, далее по тексту-</w:t>
      </w:r>
      <w:r w:rsidR="008C3243">
        <w:rPr>
          <w:rFonts w:ascii="Times New Roman" w:eastAsia="Times New Roman" w:hAnsi="Times New Roman"/>
          <w:kern w:val="2"/>
          <w:sz w:val="24"/>
          <w:szCs w:val="24"/>
          <w:lang w:eastAsia="ar-SA"/>
        </w:rPr>
        <w:t xml:space="preserve"> </w:t>
      </w:r>
      <w:r w:rsidRPr="008C3243">
        <w:rPr>
          <w:rFonts w:ascii="Times New Roman" w:eastAsia="Times New Roman" w:hAnsi="Times New Roman"/>
          <w:kern w:val="2"/>
          <w:sz w:val="24"/>
          <w:szCs w:val="24"/>
          <w:lang w:eastAsia="ar-SA"/>
        </w:rPr>
        <w:t xml:space="preserve">«Кредитный договор», </w:t>
      </w:r>
      <w:r w:rsidR="008500C2" w:rsidRPr="008C3243">
        <w:rPr>
          <w:rFonts w:ascii="Times New Roman" w:eastAsia="Times New Roman" w:hAnsi="Times New Roman"/>
          <w:kern w:val="2"/>
          <w:sz w:val="24"/>
          <w:szCs w:val="24"/>
          <w:lang w:eastAsia="ar-SA"/>
        </w:rPr>
        <w:t>не позднее 5 (пяти) рабочих дней с момента государственной регистрации настоящего договора в Федеральной служб</w:t>
      </w:r>
      <w:r w:rsidR="00121BA5">
        <w:rPr>
          <w:rFonts w:ascii="Times New Roman" w:eastAsia="Times New Roman" w:hAnsi="Times New Roman"/>
          <w:kern w:val="2"/>
          <w:sz w:val="24"/>
          <w:szCs w:val="24"/>
          <w:lang w:eastAsia="ar-SA"/>
        </w:rPr>
        <w:t>е</w:t>
      </w:r>
      <w:r w:rsidR="008500C2" w:rsidRPr="008C3243">
        <w:rPr>
          <w:rFonts w:ascii="Times New Roman" w:eastAsia="Times New Roman" w:hAnsi="Times New Roman"/>
          <w:kern w:val="2"/>
          <w:sz w:val="24"/>
          <w:szCs w:val="24"/>
          <w:lang w:eastAsia="ar-SA"/>
        </w:rPr>
        <w:t xml:space="preserve"> государственной регистрации кадастра и картографии.</w:t>
      </w:r>
      <w:r w:rsidRPr="008C3243">
        <w:rPr>
          <w:rFonts w:ascii="Times New Roman" w:hAnsi="Times New Roman"/>
          <w:bCs/>
          <w:iCs/>
          <w:sz w:val="24"/>
          <w:szCs w:val="24"/>
        </w:rPr>
        <w:tab/>
      </w:r>
      <w:r w:rsidR="00E610A1">
        <w:rPr>
          <w:rFonts w:ascii="Times New Roman" w:hAnsi="Times New Roman"/>
          <w:bCs/>
          <w:iCs/>
          <w:sz w:val="24"/>
          <w:szCs w:val="24"/>
        </w:rPr>
        <w:t xml:space="preserve"> </w:t>
      </w:r>
    </w:p>
    <w:p w14:paraId="4931CAE0" w14:textId="77777777" w:rsidR="00826AA3" w:rsidRPr="008C3243" w:rsidRDefault="00826AA3" w:rsidP="00826AA3">
      <w:pPr>
        <w:spacing w:after="0" w:line="240" w:lineRule="auto"/>
        <w:ind w:firstLine="708"/>
        <w:jc w:val="both"/>
        <w:rPr>
          <w:rFonts w:ascii="Times New Roman" w:hAnsi="Times New Roman"/>
          <w:bCs/>
          <w:iCs/>
        </w:rPr>
      </w:pPr>
      <w:r w:rsidRPr="008C3243">
        <w:rPr>
          <w:rFonts w:ascii="Times New Roman" w:eastAsia="Times New Roman" w:hAnsi="Times New Roman"/>
          <w:kern w:val="2"/>
          <w:sz w:val="24"/>
          <w:szCs w:val="24"/>
          <w:lang w:eastAsia="ar-SA"/>
        </w:rPr>
        <w:t>Расчеты по договору участия в долевом строительстве Объекта недвижимости производятся с использованием номинального счета Общества с ограниченной ответственностью «</w:t>
      </w:r>
      <w:proofErr w:type="spellStart"/>
      <w:r w:rsidRPr="008C3243">
        <w:rPr>
          <w:rFonts w:ascii="Times New Roman" w:eastAsia="Times New Roman" w:hAnsi="Times New Roman"/>
          <w:kern w:val="2"/>
          <w:sz w:val="24"/>
          <w:szCs w:val="24"/>
          <w:lang w:eastAsia="ar-SA"/>
        </w:rPr>
        <w:t>Домклик</w:t>
      </w:r>
      <w:proofErr w:type="spellEnd"/>
      <w:r w:rsidRPr="008C3243">
        <w:rPr>
          <w:rFonts w:ascii="Times New Roman" w:eastAsia="Times New Roman" w:hAnsi="Times New Roman"/>
          <w:kern w:val="2"/>
          <w:sz w:val="24"/>
          <w:szCs w:val="24"/>
          <w:lang w:eastAsia="ar-SA"/>
        </w:rPr>
        <w:t>» (ООО «</w:t>
      </w:r>
      <w:proofErr w:type="spellStart"/>
      <w:r w:rsidRPr="008C3243">
        <w:rPr>
          <w:rFonts w:ascii="Times New Roman" w:eastAsia="Times New Roman" w:hAnsi="Times New Roman"/>
          <w:kern w:val="2"/>
          <w:sz w:val="24"/>
          <w:szCs w:val="24"/>
          <w:lang w:eastAsia="ar-SA"/>
        </w:rPr>
        <w:t>Домклик</w:t>
      </w:r>
      <w:proofErr w:type="spellEnd"/>
      <w:r w:rsidRPr="008C3243">
        <w:rPr>
          <w:rFonts w:ascii="Times New Roman" w:eastAsia="Times New Roman" w:hAnsi="Times New Roman"/>
          <w:kern w:val="2"/>
          <w:sz w:val="24"/>
          <w:szCs w:val="24"/>
          <w:lang w:eastAsia="ar-SA"/>
        </w:rPr>
        <w:t>»), бенефициаром по которому являются Участники долевого строительства.</w:t>
      </w:r>
    </w:p>
    <w:p w14:paraId="1640CBDE" w14:textId="154CF45B" w:rsidR="00826AA3" w:rsidRDefault="00826AA3" w:rsidP="00826AA3">
      <w:pPr>
        <w:spacing w:after="0" w:line="240" w:lineRule="auto"/>
        <w:ind w:firstLine="708"/>
        <w:jc w:val="both"/>
        <w:rPr>
          <w:rFonts w:ascii="Times New Roman" w:hAnsi="Times New Roman"/>
          <w:bCs/>
          <w:sz w:val="24"/>
          <w:szCs w:val="24"/>
        </w:rPr>
      </w:pPr>
      <w:r w:rsidRPr="008C3243">
        <w:rPr>
          <w:rFonts w:ascii="Times New Roman" w:hAnsi="Times New Roman"/>
          <w:sz w:val="24"/>
          <w:szCs w:val="24"/>
        </w:rPr>
        <w:t>Перечисление денежных средств в счет оплаты Объекта недвижимости осуществляется Обществом с ограниченной ответственностью «</w:t>
      </w:r>
      <w:proofErr w:type="spellStart"/>
      <w:r w:rsidRPr="008C3243">
        <w:rPr>
          <w:rFonts w:ascii="Times New Roman" w:hAnsi="Times New Roman"/>
          <w:sz w:val="24"/>
          <w:szCs w:val="24"/>
        </w:rPr>
        <w:t>Домклик</w:t>
      </w:r>
      <w:proofErr w:type="spellEnd"/>
      <w:r w:rsidRPr="008C3243">
        <w:rPr>
          <w:rFonts w:ascii="Times New Roman" w:hAnsi="Times New Roman"/>
          <w:sz w:val="24"/>
          <w:szCs w:val="24"/>
        </w:rPr>
        <w:t xml:space="preserve">» по поручению участника долевого строительства после государственной регистрации в установленном действующим законодательстве порядке договора участия в долевом строительстве, а также государственной регистрации залога прав требования участника долевого строительства в силу закона в пользу Банка на счет </w:t>
      </w:r>
      <w:proofErr w:type="spellStart"/>
      <w:r w:rsidRPr="008C3243">
        <w:rPr>
          <w:rFonts w:ascii="Times New Roman" w:hAnsi="Times New Roman"/>
          <w:sz w:val="24"/>
          <w:szCs w:val="24"/>
        </w:rPr>
        <w:t>эскроу</w:t>
      </w:r>
      <w:proofErr w:type="spellEnd"/>
      <w:r w:rsidRPr="008C3243">
        <w:rPr>
          <w:rFonts w:ascii="Times New Roman" w:hAnsi="Times New Roman"/>
          <w:sz w:val="24"/>
          <w:szCs w:val="24"/>
        </w:rPr>
        <w:t xml:space="preserve"> Участника долевого строительства, </w:t>
      </w:r>
      <w:r w:rsidRPr="000245C2">
        <w:rPr>
          <w:rFonts w:ascii="Times New Roman" w:hAnsi="Times New Roman"/>
          <w:b/>
          <w:sz w:val="24"/>
          <w:szCs w:val="24"/>
        </w:rPr>
        <w:t xml:space="preserve">№ </w:t>
      </w:r>
      <w:proofErr w:type="spellStart"/>
      <w:r w:rsidRPr="000245C2">
        <w:rPr>
          <w:rFonts w:ascii="Times New Roman" w:hAnsi="Times New Roman"/>
          <w:b/>
          <w:sz w:val="24"/>
          <w:szCs w:val="24"/>
        </w:rPr>
        <w:t>эскроу</w:t>
      </w:r>
      <w:proofErr w:type="spellEnd"/>
      <w:r w:rsidRPr="000245C2">
        <w:rPr>
          <w:rFonts w:ascii="Times New Roman" w:hAnsi="Times New Roman"/>
          <w:b/>
          <w:sz w:val="24"/>
          <w:szCs w:val="24"/>
        </w:rPr>
        <w:t xml:space="preserve"> счета: </w:t>
      </w:r>
      <w:r w:rsidR="00E7790B">
        <w:rPr>
          <w:rFonts w:ascii="Times New Roman" w:hAnsi="Times New Roman"/>
          <w:b/>
          <w:bCs/>
          <w:sz w:val="24"/>
          <w:szCs w:val="24"/>
          <w:u w:val="single"/>
        </w:rPr>
        <w:t>____________ .</w:t>
      </w:r>
    </w:p>
    <w:p w14:paraId="417C1D8A"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9</w:t>
      </w:r>
      <w:r w:rsidRPr="00DB6654">
        <w:rPr>
          <w:rFonts w:ascii="Times New Roman" w:hAnsi="Times New Roman" w:cs="Times New Roman"/>
          <w:sz w:val="24"/>
          <w:szCs w:val="24"/>
        </w:rPr>
        <w:t xml:space="preserve">. Обязанность Участника по уплате цены Договора считается исполненной с момента поступления денежных средств на открытый в Банке счет </w:t>
      </w:r>
      <w:proofErr w:type="spellStart"/>
      <w:r w:rsidRPr="00DB6654">
        <w:rPr>
          <w:rFonts w:ascii="Times New Roman" w:hAnsi="Times New Roman" w:cs="Times New Roman"/>
          <w:sz w:val="24"/>
          <w:szCs w:val="24"/>
        </w:rPr>
        <w:t>эскроу</w:t>
      </w:r>
      <w:proofErr w:type="spellEnd"/>
      <w:r w:rsidRPr="00DB6654">
        <w:rPr>
          <w:rFonts w:ascii="Times New Roman" w:hAnsi="Times New Roman" w:cs="Times New Roman"/>
          <w:sz w:val="24"/>
          <w:szCs w:val="24"/>
        </w:rPr>
        <w:t xml:space="preserve">. Участник не вправе осуществлять оплату Цены Договора (его части) до даты государственной регистрации настоящего Договора. </w:t>
      </w:r>
    </w:p>
    <w:p w14:paraId="51861697"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lastRenderedPageBreak/>
        <w:t>4.</w:t>
      </w:r>
      <w:r>
        <w:rPr>
          <w:rFonts w:ascii="Times New Roman" w:hAnsi="Times New Roman" w:cs="Times New Roman"/>
          <w:sz w:val="24"/>
          <w:szCs w:val="24"/>
        </w:rPr>
        <w:t>10</w:t>
      </w:r>
      <w:r w:rsidRPr="00DB6654">
        <w:rPr>
          <w:rFonts w:ascii="Times New Roman" w:hAnsi="Times New Roman" w:cs="Times New Roman"/>
          <w:sz w:val="24"/>
          <w:szCs w:val="24"/>
        </w:rPr>
        <w:t>. После получения разрешения на ввод объекта в эксплуатацию на основании технического плана (технического паспорта, экспликации) Застройщик направляет Участнику уведомление о необходимости проведения окончательных расчетов по Договору в связи с увеличением/уменьшением площади Объекта долевого строительства.</w:t>
      </w:r>
    </w:p>
    <w:p w14:paraId="201D886F"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11</w:t>
      </w:r>
      <w:r w:rsidRPr="00DB6654">
        <w:rPr>
          <w:rFonts w:ascii="Times New Roman" w:hAnsi="Times New Roman" w:cs="Times New Roman"/>
          <w:sz w:val="24"/>
          <w:szCs w:val="24"/>
        </w:rPr>
        <w:t>. В случае если по результатам технической инвентаризации фактическая площадь Объекта без учета площади балкона/лоджии превысит общую проектную площадь без учета площади балкона/лоджии, а равно общая фактическая площадь передаваемого Объекта с учетом площади балкона/лоджии превысит общую проектную площадь Объекта с учетом площади балкона/лоджии более чем на 5 (пять) процентов соответственно, то Участник обязан в течение 10 (десяти) банковских дней с момента получения соответствующего уведомления Застройщика оплатить Застройщику разницу такого превышения по цене за квадратный метр общей площади Квартиры, указанной в п.4.2. настоящего договора.</w:t>
      </w:r>
    </w:p>
    <w:p w14:paraId="2807BB2E" w14:textId="77777777" w:rsidR="005E22DA" w:rsidRPr="00DB6654" w:rsidRDefault="005E22DA" w:rsidP="005E22DA">
      <w:pPr>
        <w:spacing w:after="0" w:line="240" w:lineRule="auto"/>
        <w:ind w:firstLine="567"/>
        <w:jc w:val="both"/>
        <w:rPr>
          <w:rFonts w:ascii="Times New Roman" w:hAnsi="Times New Roman" w:cs="Times New Roman"/>
          <w:sz w:val="24"/>
          <w:szCs w:val="24"/>
        </w:rPr>
      </w:pPr>
      <w:r w:rsidRPr="00DB6654">
        <w:rPr>
          <w:rFonts w:ascii="Times New Roman" w:hAnsi="Times New Roman" w:cs="Times New Roman"/>
          <w:sz w:val="24"/>
          <w:szCs w:val="24"/>
        </w:rPr>
        <w:t>4.</w:t>
      </w:r>
      <w:r>
        <w:rPr>
          <w:rFonts w:ascii="Times New Roman" w:hAnsi="Times New Roman" w:cs="Times New Roman"/>
          <w:sz w:val="24"/>
          <w:szCs w:val="24"/>
        </w:rPr>
        <w:t>12.</w:t>
      </w:r>
      <w:r w:rsidRPr="00DB6654">
        <w:rPr>
          <w:rFonts w:ascii="Times New Roman" w:hAnsi="Times New Roman" w:cs="Times New Roman"/>
          <w:sz w:val="24"/>
          <w:szCs w:val="24"/>
        </w:rPr>
        <w:t xml:space="preserve"> Если фактическая общая площадь Объекта окажется меньше общей проектной площади Объекта (без учета площади балконов и лоджий)</w:t>
      </w:r>
      <w:r>
        <w:rPr>
          <w:rFonts w:ascii="Times New Roman" w:hAnsi="Times New Roman" w:cs="Times New Roman"/>
          <w:sz w:val="24"/>
          <w:szCs w:val="24"/>
        </w:rPr>
        <w:t>,</w:t>
      </w:r>
      <w:r w:rsidRPr="00DB6654">
        <w:rPr>
          <w:rFonts w:ascii="Times New Roman" w:hAnsi="Times New Roman" w:cs="Times New Roman"/>
          <w:sz w:val="24"/>
          <w:szCs w:val="24"/>
        </w:rPr>
        <w:t xml:space="preserve"> а равно общая проектная площадь передаваемого Объекта (с учетом площади балконов и лоджий) окажется меньше общей фактической площади передаваемого Объекта (с учетом балконов и лоджий) более чем на 5 % (пять) процентов, то Застройщик обязан возвратить Инвестору разницу такого превышения по цене за квадратный метр общей площади Объекта, указанной в пункте 4.2. настоящего договора, в течение 30 (тридцати) банковских дней с момента получения письменного заявления Участника.</w:t>
      </w:r>
    </w:p>
    <w:p w14:paraId="1DDD0C39" w14:textId="324EFBFC" w:rsidR="005E22DA" w:rsidRDefault="005E22DA" w:rsidP="005E22DA">
      <w:pPr>
        <w:spacing w:after="0" w:line="240" w:lineRule="auto"/>
        <w:ind w:firstLine="708"/>
        <w:jc w:val="both"/>
        <w:rPr>
          <w:rFonts w:ascii="Times New Roman" w:hAnsi="Times New Roman" w:cs="Times New Roman"/>
          <w:sz w:val="24"/>
          <w:szCs w:val="24"/>
        </w:rPr>
      </w:pPr>
      <w:r w:rsidRPr="00DB6654">
        <w:rPr>
          <w:rFonts w:ascii="Times New Roman" w:hAnsi="Times New Roman" w:cs="Times New Roman"/>
          <w:sz w:val="24"/>
          <w:szCs w:val="24"/>
        </w:rPr>
        <w:t>До момента внесения денежных средств (доплаты) на расчетный счет Застройщика цена Объекта считается не оплаченной, у Застройщика не возникает обязательство по передаче Объекта Участнику.</w:t>
      </w:r>
    </w:p>
    <w:p w14:paraId="1B25C6B2" w14:textId="79A080FF" w:rsidR="005E22DA" w:rsidRDefault="005E22DA" w:rsidP="005E22DA">
      <w:pPr>
        <w:spacing w:after="0" w:line="240" w:lineRule="auto"/>
        <w:ind w:firstLine="708"/>
        <w:jc w:val="both"/>
        <w:rPr>
          <w:rFonts w:ascii="Times New Roman" w:hAnsi="Times New Roman" w:cs="Times New Roman"/>
          <w:sz w:val="24"/>
          <w:szCs w:val="24"/>
        </w:rPr>
      </w:pPr>
    </w:p>
    <w:p w14:paraId="49CCBE3E" w14:textId="07365011" w:rsidR="003B20E1" w:rsidRPr="00EB569C" w:rsidRDefault="003B20E1" w:rsidP="00542D6A">
      <w:pPr>
        <w:pStyle w:val="a7"/>
        <w:numPr>
          <w:ilvl w:val="0"/>
          <w:numId w:val="7"/>
        </w:numPr>
        <w:spacing w:after="0"/>
        <w:jc w:val="center"/>
        <w:rPr>
          <w:rFonts w:ascii="Times New Roman" w:hAnsi="Times New Roman" w:cs="Times New Roman"/>
          <w:b/>
          <w:sz w:val="24"/>
          <w:szCs w:val="24"/>
        </w:rPr>
      </w:pPr>
      <w:r w:rsidRPr="00EB569C">
        <w:rPr>
          <w:rFonts w:ascii="Times New Roman" w:hAnsi="Times New Roman" w:cs="Times New Roman"/>
          <w:b/>
          <w:sz w:val="24"/>
          <w:szCs w:val="24"/>
        </w:rPr>
        <w:t>ПРАВА И ОБЯЗАННОСТИ СТОРОН</w:t>
      </w:r>
    </w:p>
    <w:p w14:paraId="4EAB3A52" w14:textId="77777777" w:rsidR="003B20E1" w:rsidRPr="00EB569C" w:rsidRDefault="003B20E1" w:rsidP="003B20E1">
      <w:pPr>
        <w:spacing w:after="0" w:line="240" w:lineRule="auto"/>
        <w:ind w:firstLine="567"/>
        <w:jc w:val="both"/>
        <w:rPr>
          <w:rFonts w:ascii="Times New Roman" w:hAnsi="Times New Roman" w:cs="Times New Roman"/>
          <w:b/>
          <w:sz w:val="24"/>
          <w:szCs w:val="24"/>
        </w:rPr>
      </w:pPr>
      <w:r w:rsidRPr="00EB569C">
        <w:rPr>
          <w:rFonts w:ascii="Times New Roman" w:hAnsi="Times New Roman" w:cs="Times New Roman"/>
          <w:b/>
          <w:sz w:val="24"/>
          <w:szCs w:val="24"/>
        </w:rPr>
        <w:t>5.1. Застройщик обяз</w:t>
      </w:r>
      <w:r>
        <w:rPr>
          <w:rFonts w:ascii="Times New Roman" w:hAnsi="Times New Roman" w:cs="Times New Roman"/>
          <w:b/>
          <w:sz w:val="24"/>
          <w:szCs w:val="24"/>
        </w:rPr>
        <w:t>уется</w:t>
      </w:r>
      <w:r w:rsidRPr="00EB569C">
        <w:rPr>
          <w:rFonts w:ascii="Times New Roman" w:hAnsi="Times New Roman" w:cs="Times New Roman"/>
          <w:b/>
          <w:sz w:val="24"/>
          <w:szCs w:val="24"/>
        </w:rPr>
        <w:t xml:space="preserve">: </w:t>
      </w:r>
    </w:p>
    <w:p w14:paraId="19E947EA"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5.1.1. осуществить своими силами и/или с привлечением третьих лиц строительство Объекта недвижимости в полном объеме в соответствии с проектно-сметной документацией и настоящим договором;</w:t>
      </w:r>
    </w:p>
    <w:p w14:paraId="2578939B"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 xml:space="preserve">5.1.2. направить Участнику сообщение о завершении строительства (создания) Объекта недвижимости и о готовности Объекта долевого строительства к передаче, а также предупредить Участника о необходимости принятия Объекта и о последствиях бездействия Участника, предусмотренных ч. 6 ст.8 Федерального закона № 214-ФЗ. Данное сообщение направляется по почте заказным письмом с описью вложения и уведомлением о вручении по указанному Участником адресу, </w:t>
      </w:r>
      <w:r>
        <w:rPr>
          <w:rFonts w:ascii="Times New Roman" w:hAnsi="Times New Roman" w:cs="Times New Roman"/>
          <w:sz w:val="24"/>
          <w:szCs w:val="24"/>
        </w:rPr>
        <w:t xml:space="preserve">либо </w:t>
      </w:r>
      <w:r w:rsidRPr="006C26A7">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лица, уполномоченного действовать от имени Застройщика и направлено Участнику по адресу электронной почты, указанному в договоре</w:t>
      </w:r>
      <w:r>
        <w:rPr>
          <w:rFonts w:ascii="Times New Roman" w:hAnsi="Times New Roman" w:cs="Times New Roman"/>
          <w:sz w:val="24"/>
          <w:szCs w:val="24"/>
        </w:rPr>
        <w:t xml:space="preserve">, </w:t>
      </w:r>
      <w:r w:rsidRPr="00FC6A02">
        <w:rPr>
          <w:rFonts w:ascii="Times New Roman" w:hAnsi="Times New Roman" w:cs="Times New Roman"/>
          <w:sz w:val="24"/>
          <w:szCs w:val="24"/>
        </w:rPr>
        <w:t>либо вручается Участнику лично под расписку.</w:t>
      </w:r>
    </w:p>
    <w:p w14:paraId="1DC3729C"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 xml:space="preserve">5.1.3. передать Участнику Объект долевого строительства не позднее срока, указанного в Договоре </w:t>
      </w:r>
      <w:r>
        <w:rPr>
          <w:rFonts w:ascii="Times New Roman" w:hAnsi="Times New Roman" w:cs="Times New Roman"/>
          <w:sz w:val="24"/>
          <w:szCs w:val="24"/>
        </w:rPr>
        <w:t>в степени готовности</w:t>
      </w:r>
      <w:r w:rsidRPr="00FC6A02">
        <w:rPr>
          <w:rFonts w:ascii="Times New Roman" w:hAnsi="Times New Roman" w:cs="Times New Roman"/>
          <w:sz w:val="24"/>
          <w:szCs w:val="24"/>
        </w:rPr>
        <w:t>,</w:t>
      </w:r>
      <w:r>
        <w:rPr>
          <w:rFonts w:ascii="Times New Roman" w:hAnsi="Times New Roman" w:cs="Times New Roman"/>
          <w:sz w:val="24"/>
          <w:szCs w:val="24"/>
        </w:rPr>
        <w:t xml:space="preserve"> включающей выполнение работ, предусмотренных </w:t>
      </w:r>
      <w:r w:rsidRPr="00FC6A02">
        <w:rPr>
          <w:rFonts w:ascii="Times New Roman" w:hAnsi="Times New Roman" w:cs="Times New Roman"/>
          <w:sz w:val="24"/>
          <w:szCs w:val="24"/>
        </w:rPr>
        <w:t>Приложение</w:t>
      </w:r>
      <w:r>
        <w:rPr>
          <w:rFonts w:ascii="Times New Roman" w:hAnsi="Times New Roman" w:cs="Times New Roman"/>
          <w:sz w:val="24"/>
          <w:szCs w:val="24"/>
        </w:rPr>
        <w:t>м</w:t>
      </w:r>
      <w:r w:rsidRPr="00FC6A02">
        <w:rPr>
          <w:rFonts w:ascii="Times New Roman" w:hAnsi="Times New Roman" w:cs="Times New Roman"/>
          <w:sz w:val="24"/>
          <w:szCs w:val="24"/>
        </w:rPr>
        <w:t xml:space="preserve"> №</w:t>
      </w:r>
      <w:r>
        <w:rPr>
          <w:rFonts w:ascii="Times New Roman" w:hAnsi="Times New Roman" w:cs="Times New Roman"/>
          <w:sz w:val="24"/>
          <w:szCs w:val="24"/>
        </w:rPr>
        <w:t>3</w:t>
      </w:r>
      <w:r w:rsidRPr="00FC6A02">
        <w:rPr>
          <w:rFonts w:ascii="Times New Roman" w:hAnsi="Times New Roman" w:cs="Times New Roman"/>
          <w:sz w:val="24"/>
          <w:szCs w:val="24"/>
        </w:rPr>
        <w:t xml:space="preserve"> к Договору </w:t>
      </w:r>
      <w:r>
        <w:rPr>
          <w:rFonts w:ascii="Times New Roman" w:hAnsi="Times New Roman" w:cs="Times New Roman"/>
          <w:sz w:val="24"/>
          <w:szCs w:val="24"/>
        </w:rPr>
        <w:t xml:space="preserve">- </w:t>
      </w:r>
      <w:r w:rsidRPr="00FC6A02">
        <w:rPr>
          <w:rFonts w:ascii="Times New Roman" w:hAnsi="Times New Roman" w:cs="Times New Roman"/>
          <w:sz w:val="24"/>
          <w:szCs w:val="24"/>
        </w:rPr>
        <w:t xml:space="preserve">«Техническая характеристика </w:t>
      </w:r>
      <w:r>
        <w:rPr>
          <w:rFonts w:ascii="Times New Roman" w:hAnsi="Times New Roman" w:cs="Times New Roman"/>
          <w:sz w:val="24"/>
          <w:szCs w:val="24"/>
        </w:rPr>
        <w:t>объекта долевого строительства</w:t>
      </w:r>
      <w:r w:rsidRPr="00FC6A02">
        <w:rPr>
          <w:rFonts w:ascii="Times New Roman" w:hAnsi="Times New Roman" w:cs="Times New Roman"/>
          <w:sz w:val="24"/>
          <w:szCs w:val="24"/>
        </w:rPr>
        <w:t>»</w:t>
      </w:r>
      <w:r>
        <w:rPr>
          <w:rFonts w:ascii="Times New Roman" w:hAnsi="Times New Roman" w:cs="Times New Roman"/>
          <w:sz w:val="24"/>
          <w:szCs w:val="24"/>
        </w:rPr>
        <w:t xml:space="preserve"> и </w:t>
      </w:r>
      <w:r w:rsidRPr="00FC6A02">
        <w:rPr>
          <w:rFonts w:ascii="Times New Roman" w:hAnsi="Times New Roman" w:cs="Times New Roman"/>
          <w:sz w:val="24"/>
          <w:szCs w:val="24"/>
        </w:rPr>
        <w:t xml:space="preserve">после надлежащего исполнения Участником обязательства по оплате цены договора, в том числе по проведению взаиморасчетов в соответствии с Разделом 4 Договора; </w:t>
      </w:r>
    </w:p>
    <w:p w14:paraId="6E108138"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5.1.</w:t>
      </w:r>
      <w:r>
        <w:rPr>
          <w:rFonts w:ascii="Times New Roman" w:hAnsi="Times New Roman" w:cs="Times New Roman"/>
          <w:sz w:val="24"/>
          <w:szCs w:val="24"/>
        </w:rPr>
        <w:t>4</w:t>
      </w:r>
      <w:r w:rsidRPr="00FC6A02">
        <w:rPr>
          <w:rFonts w:ascii="Times New Roman" w:hAnsi="Times New Roman" w:cs="Times New Roman"/>
          <w:sz w:val="24"/>
          <w:szCs w:val="24"/>
        </w:rPr>
        <w:t xml:space="preserve">. выполнить другие обязательства, </w:t>
      </w:r>
      <w:r>
        <w:rPr>
          <w:rFonts w:ascii="Times New Roman" w:hAnsi="Times New Roman" w:cs="Times New Roman"/>
          <w:sz w:val="24"/>
          <w:szCs w:val="24"/>
        </w:rPr>
        <w:t xml:space="preserve">возложенные </w:t>
      </w:r>
      <w:r w:rsidRPr="00FC6A02">
        <w:rPr>
          <w:rFonts w:ascii="Times New Roman" w:hAnsi="Times New Roman" w:cs="Times New Roman"/>
          <w:sz w:val="24"/>
          <w:szCs w:val="24"/>
        </w:rPr>
        <w:t>действующим законодательством Российской Федерации, а также Договором</w:t>
      </w:r>
      <w:r>
        <w:rPr>
          <w:rFonts w:ascii="Times New Roman" w:hAnsi="Times New Roman" w:cs="Times New Roman"/>
          <w:sz w:val="24"/>
          <w:szCs w:val="24"/>
        </w:rPr>
        <w:t xml:space="preserve"> на Застройщика</w:t>
      </w:r>
      <w:r w:rsidRPr="00FC6A02">
        <w:rPr>
          <w:rFonts w:ascii="Times New Roman" w:hAnsi="Times New Roman" w:cs="Times New Roman"/>
          <w:sz w:val="24"/>
          <w:szCs w:val="24"/>
        </w:rPr>
        <w:t xml:space="preserve">. </w:t>
      </w:r>
    </w:p>
    <w:p w14:paraId="0A3A242E" w14:textId="77777777" w:rsidR="003B20E1" w:rsidRPr="00FC6A02" w:rsidRDefault="003B20E1" w:rsidP="003B20E1">
      <w:pPr>
        <w:spacing w:after="0" w:line="240" w:lineRule="auto"/>
        <w:ind w:firstLine="567"/>
        <w:jc w:val="both"/>
        <w:rPr>
          <w:rFonts w:ascii="Times New Roman" w:hAnsi="Times New Roman" w:cs="Times New Roman"/>
          <w:sz w:val="24"/>
          <w:szCs w:val="24"/>
        </w:rPr>
      </w:pPr>
      <w:r w:rsidRPr="00FC6A02">
        <w:rPr>
          <w:rFonts w:ascii="Times New Roman" w:hAnsi="Times New Roman" w:cs="Times New Roman"/>
          <w:sz w:val="24"/>
          <w:szCs w:val="24"/>
        </w:rPr>
        <w:t>5.2. Обязательства Застройщика по Договору считаются исполненными с момента подписания Сторонами передаточного акта (иного документа) о приемке Участником долевого строительства Объекта долевого строительства с учетом особенностей, установленных в пункте 3.4. Договора.</w:t>
      </w:r>
    </w:p>
    <w:p w14:paraId="738A9C4D" w14:textId="77777777" w:rsidR="003B20E1" w:rsidRPr="00FD544C" w:rsidRDefault="003B20E1" w:rsidP="003B20E1">
      <w:pPr>
        <w:spacing w:after="0" w:line="240" w:lineRule="auto"/>
        <w:ind w:firstLine="567"/>
        <w:jc w:val="both"/>
        <w:rPr>
          <w:rFonts w:ascii="Times New Roman" w:hAnsi="Times New Roman" w:cs="Times New Roman"/>
          <w:b/>
          <w:sz w:val="24"/>
          <w:szCs w:val="24"/>
        </w:rPr>
      </w:pPr>
      <w:r w:rsidRPr="00FD544C">
        <w:rPr>
          <w:rFonts w:ascii="Times New Roman" w:hAnsi="Times New Roman" w:cs="Times New Roman"/>
          <w:b/>
          <w:sz w:val="24"/>
          <w:szCs w:val="24"/>
        </w:rPr>
        <w:t xml:space="preserve">5.3. Застройщик вправе: </w:t>
      </w:r>
    </w:p>
    <w:p w14:paraId="279B1A87"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5.3.1.  досрочно исполнить обязанность по передаче Участнику Объекта долевого строительства; </w:t>
      </w:r>
    </w:p>
    <w:p w14:paraId="04557DE5"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lastRenderedPageBreak/>
        <w:t xml:space="preserve">5.3.2. в одностороннем порядке отказаться от исполнения Договора в случаях, установленных Законом; </w:t>
      </w:r>
    </w:p>
    <w:p w14:paraId="5ECB6D4A"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5.3.3.  при уклонении Участника от принятия Объекта долевого строительства в предусмотренный Договором срок или при отказе Участника</w:t>
      </w:r>
      <w:r>
        <w:rPr>
          <w:rFonts w:ascii="Times New Roman" w:hAnsi="Times New Roman" w:cs="Times New Roman"/>
          <w:sz w:val="24"/>
          <w:szCs w:val="24"/>
        </w:rPr>
        <w:t xml:space="preserve"> </w:t>
      </w:r>
      <w:r w:rsidRPr="00FD544C">
        <w:rPr>
          <w:rFonts w:ascii="Times New Roman" w:hAnsi="Times New Roman" w:cs="Times New Roman"/>
          <w:sz w:val="24"/>
          <w:szCs w:val="24"/>
        </w:rPr>
        <w:t xml:space="preserve">от принятия Объекта долевого строительства составить односторонний акт или иной документ о передаче Объекта долевого строительства (за исключением случая досрочной передачи Объекта долевого строительства); </w:t>
      </w:r>
    </w:p>
    <w:p w14:paraId="3D2CAB71"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5.3.4. требовать компенсации убытков, причиненных Застройщику фактами неисполнения обязанностей Участника, сверх полученных сумм штрафов и неустоек;  </w:t>
      </w:r>
    </w:p>
    <w:p w14:paraId="75B9D5AE" w14:textId="77777777" w:rsidR="003B20E1" w:rsidRPr="008D36EF"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5.3.5. приостанавливать исполнение своих обязательств по настоящему Договору до момента уплаты Участником всех начисленных штрафов, неустоек и сумм компенсации </w:t>
      </w:r>
      <w:r w:rsidRPr="008D36EF">
        <w:rPr>
          <w:rFonts w:ascii="Times New Roman" w:hAnsi="Times New Roman" w:cs="Times New Roman"/>
          <w:sz w:val="24"/>
          <w:szCs w:val="24"/>
        </w:rPr>
        <w:t xml:space="preserve">понесенных убытков; </w:t>
      </w:r>
    </w:p>
    <w:p w14:paraId="754766EC" w14:textId="449766EF" w:rsidR="003B20E1" w:rsidRDefault="003B20E1" w:rsidP="003B20E1">
      <w:pPr>
        <w:pStyle w:val="ConsPlusNormal"/>
        <w:widowControl/>
        <w:tabs>
          <w:tab w:val="left" w:pos="1560"/>
        </w:tabs>
        <w:ind w:firstLine="567"/>
        <w:jc w:val="both"/>
        <w:rPr>
          <w:rFonts w:ascii="Times New Roman" w:hAnsi="Times New Roman" w:cs="Times New Roman"/>
          <w:sz w:val="24"/>
          <w:szCs w:val="24"/>
        </w:rPr>
      </w:pPr>
      <w:r w:rsidRPr="008D36EF">
        <w:rPr>
          <w:rFonts w:ascii="Times New Roman" w:hAnsi="Times New Roman" w:cs="Times New Roman"/>
          <w:sz w:val="24"/>
          <w:szCs w:val="24"/>
        </w:rPr>
        <w:t xml:space="preserve">5.3.6. без дополнительного согласования (в </w:t>
      </w:r>
      <w:proofErr w:type="spellStart"/>
      <w:r w:rsidRPr="008D36EF">
        <w:rPr>
          <w:rFonts w:ascii="Times New Roman" w:hAnsi="Times New Roman" w:cs="Times New Roman"/>
          <w:sz w:val="24"/>
          <w:szCs w:val="24"/>
        </w:rPr>
        <w:t>т.ч</w:t>
      </w:r>
      <w:proofErr w:type="spellEnd"/>
      <w:r w:rsidRPr="008D36EF">
        <w:rPr>
          <w:rFonts w:ascii="Times New Roman" w:hAnsi="Times New Roman" w:cs="Times New Roman"/>
          <w:sz w:val="24"/>
          <w:szCs w:val="24"/>
        </w:rPr>
        <w:t xml:space="preserve">. письменного) с Участником вносить изменения в проектную </w:t>
      </w:r>
      <w:r w:rsidR="007B56DA" w:rsidRPr="008D36EF">
        <w:rPr>
          <w:rFonts w:ascii="Times New Roman" w:hAnsi="Times New Roman" w:cs="Times New Roman"/>
          <w:sz w:val="24"/>
          <w:szCs w:val="24"/>
        </w:rPr>
        <w:t xml:space="preserve">декларацию и проектную </w:t>
      </w:r>
      <w:r w:rsidRPr="008D36EF">
        <w:rPr>
          <w:rFonts w:ascii="Times New Roman" w:hAnsi="Times New Roman" w:cs="Times New Roman"/>
          <w:sz w:val="24"/>
          <w:szCs w:val="24"/>
        </w:rPr>
        <w:t>документацию, в т. ч. связанные с конструктивными особенностями наружных</w:t>
      </w:r>
      <w:r w:rsidRPr="00FD544C">
        <w:rPr>
          <w:rFonts w:ascii="Times New Roman" w:hAnsi="Times New Roman" w:cs="Times New Roman"/>
          <w:sz w:val="24"/>
          <w:szCs w:val="24"/>
        </w:rPr>
        <w:t xml:space="preserve"> стен и внутренних перегородок, с изменением фасада, а также с изменением назначения нежилых помещений и имущества общего пользования. Стороны пришли к соглашению о том, что путем подписания настоящего договора </w:t>
      </w:r>
      <w:r w:rsidRPr="00FD544C">
        <w:rPr>
          <w:rFonts w:ascii="Times New Roman" w:eastAsiaTheme="minorHAnsi" w:hAnsi="Times New Roman" w:cs="Times New Roman"/>
          <w:sz w:val="24"/>
          <w:szCs w:val="24"/>
          <w:lang w:eastAsia="en-US"/>
        </w:rPr>
        <w:t xml:space="preserve">Участник </w:t>
      </w:r>
      <w:r w:rsidRPr="00FD544C">
        <w:rPr>
          <w:rFonts w:ascii="Times New Roman" w:hAnsi="Times New Roman" w:cs="Times New Roman"/>
          <w:sz w:val="24"/>
          <w:szCs w:val="24"/>
        </w:rPr>
        <w:t>долевого строительства дал свое согласие на любые изменения, предусмотренные настоящим пунктом Договора.</w:t>
      </w:r>
    </w:p>
    <w:p w14:paraId="4F446F88" w14:textId="77777777" w:rsidR="003B20E1" w:rsidRPr="00FD544C" w:rsidRDefault="003B20E1" w:rsidP="003B20E1">
      <w:pPr>
        <w:pStyle w:val="ConsPlusNormal"/>
        <w:widowControl/>
        <w:tabs>
          <w:tab w:val="left" w:pos="1560"/>
        </w:tabs>
        <w:ind w:firstLine="0"/>
        <w:jc w:val="both"/>
        <w:rPr>
          <w:rFonts w:ascii="Times New Roman" w:hAnsi="Times New Roman" w:cs="Times New Roman"/>
          <w:sz w:val="24"/>
          <w:szCs w:val="24"/>
        </w:rPr>
      </w:pPr>
    </w:p>
    <w:p w14:paraId="0F77A1BB" w14:textId="77777777" w:rsidR="003B20E1" w:rsidRPr="00FD544C" w:rsidRDefault="003B20E1" w:rsidP="003B20E1">
      <w:pPr>
        <w:spacing w:after="0" w:line="240" w:lineRule="auto"/>
        <w:ind w:firstLine="567"/>
        <w:jc w:val="both"/>
        <w:rPr>
          <w:rFonts w:ascii="Times New Roman" w:hAnsi="Times New Roman" w:cs="Times New Roman"/>
          <w:b/>
          <w:sz w:val="24"/>
          <w:szCs w:val="24"/>
        </w:rPr>
      </w:pPr>
      <w:r w:rsidRPr="00FD544C">
        <w:rPr>
          <w:rFonts w:ascii="Times New Roman" w:hAnsi="Times New Roman" w:cs="Times New Roman"/>
          <w:b/>
          <w:sz w:val="24"/>
          <w:szCs w:val="24"/>
        </w:rPr>
        <w:t>5.4. Участник долевого строительства обяз</w:t>
      </w:r>
      <w:r>
        <w:rPr>
          <w:rFonts w:ascii="Times New Roman" w:hAnsi="Times New Roman" w:cs="Times New Roman"/>
          <w:b/>
          <w:sz w:val="24"/>
          <w:szCs w:val="24"/>
        </w:rPr>
        <w:t>уется:</w:t>
      </w:r>
      <w:r w:rsidRPr="00FD544C">
        <w:rPr>
          <w:rFonts w:ascii="Times New Roman" w:hAnsi="Times New Roman" w:cs="Times New Roman"/>
          <w:b/>
          <w:sz w:val="24"/>
          <w:szCs w:val="24"/>
        </w:rPr>
        <w:t xml:space="preserve"> </w:t>
      </w:r>
    </w:p>
    <w:p w14:paraId="7B8436EE"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5.4.1. своевременно, в размере и на условиях, предусмотренных Договором, уплатить Цену Договора, вносить иные платежи, без задержек уплачивать штрафы и неустойки при получении соответствующего требования Застройщика; </w:t>
      </w:r>
    </w:p>
    <w:p w14:paraId="1A3C4AEA"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5.4.2. принять Объект долевого строительства от Застройщика и подписать передаточный акт в порядке, предусмотренном Договором;</w:t>
      </w:r>
    </w:p>
    <w:p w14:paraId="1612AFA1"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5.4.3. подготовить документы необходимые </w:t>
      </w:r>
      <w:r w:rsidRPr="00FD544C">
        <w:rPr>
          <w:rFonts w:ascii="Times New Roman" w:hAnsi="Times New Roman" w:cs="Times New Roman"/>
          <w:bCs/>
          <w:sz w:val="24"/>
          <w:szCs w:val="24"/>
        </w:rPr>
        <w:t>для государственной регистрации настоящего Договора</w:t>
      </w:r>
      <w:r w:rsidRPr="00FD544C">
        <w:rPr>
          <w:rFonts w:ascii="Times New Roman" w:hAnsi="Times New Roman" w:cs="Times New Roman"/>
          <w:sz w:val="24"/>
          <w:szCs w:val="24"/>
        </w:rPr>
        <w:t xml:space="preserve">, не позднее пяти рабочих дней от даты подписания Договора совместно с Застройщиком обратиться в </w:t>
      </w:r>
      <w:r>
        <w:rPr>
          <w:rFonts w:ascii="Times New Roman" w:hAnsi="Times New Roman" w:cs="Times New Roman"/>
          <w:sz w:val="24"/>
          <w:szCs w:val="24"/>
        </w:rPr>
        <w:t>о</w:t>
      </w:r>
      <w:r w:rsidRPr="00FD544C">
        <w:rPr>
          <w:rFonts w:ascii="Times New Roman" w:hAnsi="Times New Roman" w:cs="Times New Roman"/>
          <w:sz w:val="24"/>
          <w:szCs w:val="24"/>
        </w:rPr>
        <w:t xml:space="preserve">рган регистрации прав для регистрации Договора; </w:t>
      </w:r>
    </w:p>
    <w:p w14:paraId="65E864F0" w14:textId="77777777" w:rsidR="003B20E1" w:rsidRDefault="003B20E1" w:rsidP="003B20E1">
      <w:pPr>
        <w:pStyle w:val="a4"/>
        <w:ind w:firstLine="566"/>
      </w:pPr>
      <w:r>
        <w:t>5.4.4. со дня подписания передаточного акта нести</w:t>
      </w:r>
      <w:r w:rsidRPr="00FD544C">
        <w:t xml:space="preserve"> расходы </w:t>
      </w:r>
      <w:r>
        <w:t xml:space="preserve">на содержание Объекта долевого строительства </w:t>
      </w:r>
      <w:r w:rsidRPr="00FD544C">
        <w:t>по обеспечению коммунальными ресурсами и затрат по эксплуатации и техническому обслуживанию Жилого дома соразмерно его доли в праве общей долевой собственности</w:t>
      </w:r>
      <w:r>
        <w:t>. В случае, если соответствующие расходы были понесены Застройщиком, Участник обязан компенсировать их в течение 30 (тридцати) дней со дня получения требования о компенсации от Застройщика;</w:t>
      </w:r>
    </w:p>
    <w:p w14:paraId="1F7546E5"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5.4.5.</w:t>
      </w:r>
      <w:r w:rsidRPr="00FD544C">
        <w:rPr>
          <w:rFonts w:ascii="Times New Roman" w:hAnsi="Times New Roman" w:cs="Times New Roman"/>
          <w:b/>
          <w:sz w:val="24"/>
          <w:szCs w:val="24"/>
        </w:rPr>
        <w:t xml:space="preserve"> </w:t>
      </w:r>
      <w:r w:rsidRPr="00FD544C">
        <w:rPr>
          <w:rFonts w:ascii="Times New Roman" w:hAnsi="Times New Roman" w:cs="Times New Roman"/>
          <w:sz w:val="24"/>
          <w:szCs w:val="24"/>
        </w:rPr>
        <w:t xml:space="preserve">нести все расходы, связанные с государственной регистрацией настоящего Договора и государственной регистрацией </w:t>
      </w:r>
      <w:r w:rsidRPr="0063080C">
        <w:rPr>
          <w:rFonts w:ascii="Times New Roman" w:hAnsi="Times New Roman" w:cs="Times New Roman"/>
          <w:b/>
          <w:sz w:val="24"/>
          <w:szCs w:val="24"/>
        </w:rPr>
        <w:t>права собственности</w:t>
      </w:r>
      <w:r w:rsidRPr="00FD544C">
        <w:rPr>
          <w:rFonts w:ascii="Times New Roman" w:hAnsi="Times New Roman" w:cs="Times New Roman"/>
          <w:sz w:val="24"/>
          <w:szCs w:val="24"/>
        </w:rPr>
        <w:t xml:space="preserve"> на Объект</w:t>
      </w:r>
      <w:r w:rsidRPr="00FD544C">
        <w:rPr>
          <w:rFonts w:ascii="Times New Roman" w:hAnsi="Times New Roman" w:cs="Times New Roman"/>
          <w:b/>
          <w:sz w:val="24"/>
          <w:szCs w:val="24"/>
        </w:rPr>
        <w:t xml:space="preserve"> </w:t>
      </w:r>
      <w:r w:rsidRPr="00FD544C">
        <w:rPr>
          <w:rFonts w:ascii="Times New Roman" w:hAnsi="Times New Roman" w:cs="Times New Roman"/>
          <w:sz w:val="24"/>
          <w:szCs w:val="24"/>
        </w:rPr>
        <w:t xml:space="preserve">(в </w:t>
      </w:r>
      <w:proofErr w:type="spellStart"/>
      <w:r w:rsidRPr="00FD544C">
        <w:rPr>
          <w:rFonts w:ascii="Times New Roman" w:hAnsi="Times New Roman" w:cs="Times New Roman"/>
          <w:sz w:val="24"/>
          <w:szCs w:val="24"/>
        </w:rPr>
        <w:t>т.ч</w:t>
      </w:r>
      <w:proofErr w:type="spellEnd"/>
      <w:r w:rsidRPr="00FD544C">
        <w:rPr>
          <w:rFonts w:ascii="Times New Roman" w:hAnsi="Times New Roman" w:cs="Times New Roman"/>
          <w:sz w:val="24"/>
          <w:szCs w:val="24"/>
        </w:rPr>
        <w:t>. расходы по нотариальному удостоверению сделки (в случае необходимости), расходы по</w:t>
      </w:r>
      <w:r>
        <w:rPr>
          <w:rFonts w:ascii="Times New Roman" w:hAnsi="Times New Roman" w:cs="Times New Roman"/>
          <w:sz w:val="24"/>
          <w:szCs w:val="24"/>
        </w:rPr>
        <w:t xml:space="preserve"> оплате государственной пошлины</w:t>
      </w:r>
      <w:r w:rsidRPr="00FD544C">
        <w:rPr>
          <w:rFonts w:ascii="Times New Roman" w:hAnsi="Times New Roman" w:cs="Times New Roman"/>
          <w:sz w:val="24"/>
          <w:szCs w:val="24"/>
        </w:rPr>
        <w:t xml:space="preserve"> </w:t>
      </w:r>
      <w:r w:rsidRPr="00F90126">
        <w:rPr>
          <w:rFonts w:ascii="Times New Roman" w:hAnsi="Times New Roman" w:cs="Times New Roman"/>
          <w:sz w:val="24"/>
          <w:szCs w:val="24"/>
        </w:rPr>
        <w:t xml:space="preserve">и т.д.) и другие расходы. Государственная регистрация настоящего Договора и оформление права собственности на Объект </w:t>
      </w:r>
      <w:r w:rsidRPr="00FD544C">
        <w:rPr>
          <w:rFonts w:ascii="Times New Roman" w:hAnsi="Times New Roman" w:cs="Times New Roman"/>
          <w:sz w:val="24"/>
          <w:szCs w:val="24"/>
        </w:rPr>
        <w:t>не является предметом настоящего Договора. При этом правоотношения, связанные с государственной регистрацией настоящего Договора и с процессом оформления Объекта в собственность Участника, могут быть зафиксированы в отдельном договоре</w:t>
      </w:r>
      <w:r>
        <w:rPr>
          <w:rFonts w:ascii="Times New Roman" w:hAnsi="Times New Roman" w:cs="Times New Roman"/>
          <w:sz w:val="24"/>
          <w:szCs w:val="24"/>
        </w:rPr>
        <w:t>;</w:t>
      </w:r>
    </w:p>
    <w:p w14:paraId="712D94C2" w14:textId="77777777" w:rsidR="003B20E1" w:rsidRPr="00FD544C" w:rsidRDefault="003B20E1" w:rsidP="003B20E1">
      <w:pPr>
        <w:widowControl w:val="0"/>
        <w:tabs>
          <w:tab w:val="left" w:pos="993"/>
          <w:tab w:val="left" w:pos="1276"/>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5.4.6. не обременять каким-либо образом в период действия настоящего Договора, полученные по настоящему Договору имущественные права, иначе как в порядке и на условиях, прямо предусмотренных Законом, до полной оплаты Цены Договора</w:t>
      </w:r>
      <w:r>
        <w:rPr>
          <w:rFonts w:ascii="Times New Roman" w:hAnsi="Times New Roman" w:cs="Times New Roman"/>
          <w:sz w:val="24"/>
          <w:szCs w:val="24"/>
        </w:rPr>
        <w:t>;</w:t>
      </w:r>
    </w:p>
    <w:p w14:paraId="7CB0C0F2" w14:textId="77777777" w:rsidR="003B20E1" w:rsidRDefault="003B20E1" w:rsidP="003B20E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bCs/>
          <w:sz w:val="24"/>
          <w:szCs w:val="24"/>
        </w:rPr>
        <w:t xml:space="preserve">5.4.7. </w:t>
      </w:r>
      <w:r w:rsidRPr="00FD544C">
        <w:rPr>
          <w:rFonts w:ascii="Times New Roman" w:hAnsi="Times New Roman" w:cs="Times New Roman"/>
          <w:sz w:val="24"/>
          <w:szCs w:val="24"/>
        </w:rPr>
        <w:t>хранить у себя платежные документы, подтверждающие перечисление денежных средств по настоящему Договору и предоставлять Застройщику копии указанных документов по его просьбе</w:t>
      </w:r>
      <w:r>
        <w:rPr>
          <w:rFonts w:ascii="Times New Roman" w:hAnsi="Times New Roman" w:cs="Times New Roman"/>
          <w:sz w:val="24"/>
          <w:szCs w:val="24"/>
        </w:rPr>
        <w:t>;</w:t>
      </w:r>
    </w:p>
    <w:p w14:paraId="23E70877" w14:textId="77777777" w:rsidR="003B20E1" w:rsidRPr="00FD544C" w:rsidRDefault="003B20E1" w:rsidP="003B20E1">
      <w:pPr>
        <w:widowControl w:val="0"/>
        <w:overflowPunct w:val="0"/>
        <w:autoSpaceDE w:val="0"/>
        <w:autoSpaceDN w:val="0"/>
        <w:adjustRightInd w:val="0"/>
        <w:spacing w:after="0" w:line="240" w:lineRule="auto"/>
        <w:ind w:firstLine="567"/>
        <w:jc w:val="both"/>
        <w:rPr>
          <w:rFonts w:ascii="Times New Roman" w:hAnsi="Times New Roman" w:cs="Times New Roman"/>
          <w:sz w:val="24"/>
          <w:szCs w:val="24"/>
          <w:shd w:val="clear" w:color="auto" w:fill="FFFFFF"/>
        </w:rPr>
      </w:pPr>
      <w:r w:rsidRPr="00FD544C">
        <w:rPr>
          <w:rFonts w:ascii="Times New Roman" w:hAnsi="Times New Roman" w:cs="Times New Roman"/>
          <w:sz w:val="24"/>
          <w:szCs w:val="24"/>
        </w:rPr>
        <w:t xml:space="preserve">5.4.8. </w:t>
      </w:r>
      <w:r>
        <w:rPr>
          <w:rFonts w:ascii="Times New Roman" w:hAnsi="Times New Roman" w:cs="Times New Roman"/>
          <w:sz w:val="24"/>
          <w:szCs w:val="24"/>
        </w:rPr>
        <w:t>не проводить б</w:t>
      </w:r>
      <w:r w:rsidRPr="00FD544C">
        <w:rPr>
          <w:rFonts w:ascii="Times New Roman" w:hAnsi="Times New Roman" w:cs="Times New Roman"/>
          <w:sz w:val="24"/>
          <w:szCs w:val="24"/>
        </w:rPr>
        <w:t xml:space="preserve">ез согласования с </w:t>
      </w:r>
      <w:r w:rsidRPr="00FD544C">
        <w:rPr>
          <w:rFonts w:ascii="Times New Roman" w:hAnsi="Times New Roman" w:cs="Times New Roman"/>
          <w:bCs/>
          <w:sz w:val="24"/>
          <w:szCs w:val="24"/>
        </w:rPr>
        <w:t xml:space="preserve">Застройщиком и/или </w:t>
      </w:r>
      <w:r>
        <w:rPr>
          <w:rFonts w:ascii="Times New Roman" w:hAnsi="Times New Roman" w:cs="Times New Roman"/>
          <w:bCs/>
          <w:sz w:val="24"/>
          <w:szCs w:val="24"/>
        </w:rPr>
        <w:t>у</w:t>
      </w:r>
      <w:r w:rsidRPr="00FD544C">
        <w:rPr>
          <w:rFonts w:ascii="Times New Roman" w:hAnsi="Times New Roman" w:cs="Times New Roman"/>
          <w:bCs/>
          <w:sz w:val="24"/>
          <w:szCs w:val="24"/>
        </w:rPr>
        <w:t>правляющей компанией</w:t>
      </w:r>
      <w:r w:rsidRPr="00FD544C">
        <w:rPr>
          <w:rFonts w:ascii="Times New Roman" w:hAnsi="Times New Roman" w:cs="Times New Roman"/>
          <w:sz w:val="24"/>
          <w:szCs w:val="24"/>
        </w:rPr>
        <w:t xml:space="preserve"> в </w:t>
      </w:r>
      <w:r w:rsidRPr="00FD544C">
        <w:rPr>
          <w:rFonts w:ascii="Times New Roman" w:hAnsi="Times New Roman" w:cs="Times New Roman"/>
          <w:bCs/>
          <w:sz w:val="24"/>
          <w:szCs w:val="24"/>
        </w:rPr>
        <w:t xml:space="preserve">Объекте </w:t>
      </w:r>
      <w:r w:rsidRPr="00FD544C">
        <w:rPr>
          <w:rFonts w:ascii="Times New Roman" w:hAnsi="Times New Roman" w:cs="Times New Roman"/>
          <w:sz w:val="24"/>
          <w:szCs w:val="24"/>
        </w:rPr>
        <w:t>и в самом м</w:t>
      </w:r>
      <w:r w:rsidRPr="00FD544C">
        <w:rPr>
          <w:rFonts w:ascii="Times New Roman" w:hAnsi="Times New Roman" w:cs="Times New Roman"/>
          <w:bCs/>
          <w:sz w:val="24"/>
          <w:szCs w:val="24"/>
        </w:rPr>
        <w:t>ногоквартирном доме</w:t>
      </w:r>
      <w:r w:rsidRPr="00FD544C">
        <w:rPr>
          <w:rFonts w:ascii="Times New Roman" w:hAnsi="Times New Roman" w:cs="Times New Roman"/>
          <w:sz w:val="24"/>
          <w:szCs w:val="24"/>
        </w:rPr>
        <w:t xml:space="preserve"> работы, которые затрагивают фасад м</w:t>
      </w:r>
      <w:r w:rsidRPr="00FD544C">
        <w:rPr>
          <w:rFonts w:ascii="Times New Roman" w:hAnsi="Times New Roman" w:cs="Times New Roman"/>
          <w:bCs/>
          <w:sz w:val="24"/>
          <w:szCs w:val="24"/>
        </w:rPr>
        <w:t>ногоквартирного дома</w:t>
      </w:r>
      <w:r w:rsidRPr="00FD544C">
        <w:rPr>
          <w:rFonts w:ascii="Times New Roman" w:hAnsi="Times New Roman" w:cs="Times New Roman"/>
          <w:sz w:val="24"/>
          <w:szCs w:val="24"/>
        </w:rPr>
        <w:t xml:space="preserve"> и его элементы, </w:t>
      </w:r>
      <w:r w:rsidRPr="00FD544C">
        <w:rPr>
          <w:rFonts w:ascii="Times New Roman" w:hAnsi="Times New Roman" w:cs="Times New Roman"/>
          <w:sz w:val="24"/>
          <w:szCs w:val="24"/>
          <w:shd w:val="clear" w:color="auto" w:fill="FFFFFF"/>
        </w:rPr>
        <w:t>а также иные ограждающие несущие и ненесущие конструкции</w:t>
      </w:r>
      <w:r w:rsidRPr="00FD544C">
        <w:rPr>
          <w:rFonts w:ascii="Times New Roman" w:hAnsi="Times New Roman" w:cs="Times New Roman"/>
          <w:sz w:val="24"/>
          <w:szCs w:val="24"/>
        </w:rPr>
        <w:t xml:space="preserve">, в том числе любое остекление балконов и/или террас, установку устройств и сооружений, любые работы, затрагивающие внешний вид и конструкцию </w:t>
      </w:r>
      <w:r w:rsidRPr="00FD544C">
        <w:rPr>
          <w:rFonts w:ascii="Times New Roman" w:hAnsi="Times New Roman" w:cs="Times New Roman"/>
          <w:bCs/>
          <w:sz w:val="24"/>
          <w:szCs w:val="24"/>
        </w:rPr>
        <w:t>Многоквартирного дома</w:t>
      </w:r>
      <w:r w:rsidRPr="00FD544C">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С</w:t>
      </w:r>
      <w:r w:rsidRPr="00FD544C">
        <w:rPr>
          <w:rFonts w:ascii="Times New Roman" w:hAnsi="Times New Roman" w:cs="Times New Roman"/>
          <w:sz w:val="24"/>
          <w:szCs w:val="24"/>
          <w:shd w:val="clear" w:color="auto" w:fill="FFFFFF"/>
        </w:rPr>
        <w:t xml:space="preserve">амовольные </w:t>
      </w:r>
      <w:r w:rsidRPr="00FD544C">
        <w:rPr>
          <w:rFonts w:ascii="Times New Roman" w:hAnsi="Times New Roman" w:cs="Times New Roman"/>
          <w:sz w:val="24"/>
          <w:szCs w:val="24"/>
          <w:shd w:val="clear" w:color="auto" w:fill="FFFFFF"/>
        </w:rPr>
        <w:lastRenderedPageBreak/>
        <w:t>переоборудование, перекрашивание или иное изменение балконов, лоджий и других архитектурных и конструктивных элементов фасада жилого дома, установка на фасадах, балконах, лоджиях спутниковых и иных антенн, систем кондиционирования и их наружных блоков, иного оборудования</w:t>
      </w:r>
      <w:r>
        <w:rPr>
          <w:rFonts w:ascii="Times New Roman" w:hAnsi="Times New Roman" w:cs="Times New Roman"/>
          <w:sz w:val="24"/>
          <w:szCs w:val="24"/>
          <w:shd w:val="clear" w:color="auto" w:fill="FFFFFF"/>
        </w:rPr>
        <w:t xml:space="preserve"> не допускается</w:t>
      </w:r>
      <w:r w:rsidRPr="00FD544C">
        <w:rPr>
          <w:rFonts w:ascii="Times New Roman" w:hAnsi="Times New Roman" w:cs="Times New Roman"/>
          <w:sz w:val="24"/>
          <w:szCs w:val="24"/>
          <w:shd w:val="clear" w:color="auto" w:fill="FFFFFF"/>
        </w:rPr>
        <w:t>.</w:t>
      </w:r>
    </w:p>
    <w:p w14:paraId="713C7D24" w14:textId="77777777" w:rsidR="003B20E1" w:rsidRPr="00FD544C" w:rsidRDefault="003B20E1" w:rsidP="003B20E1">
      <w:pPr>
        <w:shd w:val="clear" w:color="auto" w:fill="FFFFFF"/>
        <w:spacing w:after="0" w:line="240" w:lineRule="auto"/>
        <w:ind w:firstLine="709"/>
        <w:jc w:val="both"/>
        <w:rPr>
          <w:rFonts w:ascii="Times New Roman" w:hAnsi="Times New Roman" w:cs="Times New Roman"/>
          <w:sz w:val="24"/>
          <w:szCs w:val="24"/>
          <w:shd w:val="clear" w:color="auto" w:fill="FFFFFF"/>
        </w:rPr>
      </w:pPr>
      <w:r w:rsidRPr="00FD544C">
        <w:rPr>
          <w:rFonts w:ascii="Times New Roman" w:hAnsi="Times New Roman" w:cs="Times New Roman"/>
          <w:sz w:val="24"/>
          <w:szCs w:val="24"/>
          <w:shd w:val="clear" w:color="auto" w:fill="FFFFFF"/>
        </w:rPr>
        <w:t>В случае необходимости монтажа антенн, систем кондиционирования и иного оборудования, порядок и способ такого монтажа согласовываются с Управляющей организацией, на обслуживание которой передан многоквартирный жилой дом.</w:t>
      </w:r>
    </w:p>
    <w:p w14:paraId="3899CBF5" w14:textId="77777777" w:rsidR="003B20E1" w:rsidRPr="00F90126" w:rsidRDefault="003B20E1" w:rsidP="003B20E1">
      <w:pPr>
        <w:shd w:val="clear" w:color="auto" w:fill="FFFFFF"/>
        <w:spacing w:after="0" w:line="240" w:lineRule="auto"/>
        <w:ind w:firstLine="709"/>
        <w:jc w:val="both"/>
        <w:rPr>
          <w:rFonts w:ascii="Times New Roman" w:hAnsi="Times New Roman" w:cs="Times New Roman"/>
          <w:sz w:val="24"/>
          <w:szCs w:val="24"/>
          <w:shd w:val="clear" w:color="auto" w:fill="FFFFFF"/>
        </w:rPr>
      </w:pPr>
      <w:r w:rsidRPr="00FD544C">
        <w:rPr>
          <w:rFonts w:ascii="Times New Roman" w:eastAsia="Times New Roman" w:hAnsi="Times New Roman" w:cs="Times New Roman"/>
          <w:sz w:val="24"/>
          <w:szCs w:val="24"/>
          <w:lang w:eastAsia="ru-RU"/>
        </w:rPr>
        <w:t xml:space="preserve">Участник </w:t>
      </w:r>
      <w:r w:rsidRPr="00FD544C">
        <w:rPr>
          <w:rFonts w:ascii="Times New Roman" w:hAnsi="Times New Roman" w:cs="Times New Roman"/>
          <w:sz w:val="24"/>
          <w:szCs w:val="24"/>
          <w:shd w:val="clear" w:color="auto" w:fill="FFFFFF"/>
        </w:rPr>
        <w:t xml:space="preserve">несет ответственность за повреждение фасада многоквартирного жилого дома, а также иных ограждающих несущих и ненесущих конструкций, и обязан возместить причиненный ущерб, в том числе и стоимость демонтажа установленного оборудования. Управляющая организация вправе осуществить демонтаж оборудования и иных конструктивных элементов с дальнейшим правом требования к собственнику помещения возмещения затрат на данный демонтаж. </w:t>
      </w:r>
      <w:r w:rsidRPr="00FD544C">
        <w:rPr>
          <w:rFonts w:ascii="Times New Roman" w:eastAsia="Times New Roman" w:hAnsi="Times New Roman" w:cs="Times New Roman"/>
          <w:sz w:val="24"/>
          <w:szCs w:val="24"/>
          <w:lang w:eastAsia="ru-RU"/>
        </w:rPr>
        <w:t xml:space="preserve">Участник </w:t>
      </w:r>
      <w:r w:rsidRPr="00FD544C">
        <w:rPr>
          <w:rFonts w:ascii="Times New Roman" w:hAnsi="Times New Roman" w:cs="Times New Roman"/>
          <w:sz w:val="24"/>
          <w:szCs w:val="24"/>
          <w:shd w:val="clear" w:color="auto" w:fill="FFFFFF"/>
        </w:rPr>
        <w:t xml:space="preserve">несет ответственность за вред, причиненный жизни, здоровью и/или имуществу третьих лиц в результате переоборудования </w:t>
      </w:r>
      <w:r w:rsidRPr="00F90126">
        <w:rPr>
          <w:rFonts w:ascii="Times New Roman" w:hAnsi="Times New Roman" w:cs="Times New Roman"/>
          <w:sz w:val="24"/>
          <w:szCs w:val="24"/>
          <w:shd w:val="clear" w:color="auto" w:fill="FFFFFF"/>
        </w:rPr>
        <w:t>или иного изменения балконов, лоджий и других архитектурных и конструктивных элементов фасада жилого дома, установки на фасадах, балконах, лоджиях, спутниковых и иных антенн, систем кондиционирования и их наружных блоков, иного оборудования</w:t>
      </w:r>
      <w:r>
        <w:rPr>
          <w:rFonts w:ascii="Times New Roman" w:hAnsi="Times New Roman" w:cs="Times New Roman"/>
          <w:sz w:val="24"/>
          <w:szCs w:val="24"/>
          <w:shd w:val="clear" w:color="auto" w:fill="FFFFFF"/>
        </w:rPr>
        <w:t>;</w:t>
      </w:r>
    </w:p>
    <w:p w14:paraId="7F3255D5" w14:textId="77777777" w:rsidR="003B20E1" w:rsidRPr="00B030BF" w:rsidRDefault="003B20E1" w:rsidP="003B20E1">
      <w:pPr>
        <w:spacing w:after="0" w:line="240" w:lineRule="auto"/>
        <w:ind w:firstLine="567"/>
        <w:jc w:val="both"/>
        <w:rPr>
          <w:rFonts w:ascii="Times New Roman" w:hAnsi="Times New Roman" w:cs="Times New Roman"/>
          <w:sz w:val="24"/>
          <w:szCs w:val="24"/>
        </w:rPr>
      </w:pPr>
      <w:r w:rsidRPr="00B030BF">
        <w:rPr>
          <w:rFonts w:ascii="Times New Roman" w:hAnsi="Times New Roman" w:cs="Times New Roman"/>
          <w:sz w:val="24"/>
          <w:szCs w:val="24"/>
        </w:rPr>
        <w:t xml:space="preserve">5.4.9. </w:t>
      </w:r>
      <w:r>
        <w:rPr>
          <w:rFonts w:ascii="Times New Roman" w:hAnsi="Times New Roman" w:cs="Times New Roman"/>
          <w:sz w:val="24"/>
          <w:szCs w:val="24"/>
        </w:rPr>
        <w:t>п</w:t>
      </w:r>
      <w:r w:rsidRPr="00B030BF">
        <w:rPr>
          <w:rFonts w:ascii="Times New Roman" w:hAnsi="Times New Roman" w:cs="Times New Roman"/>
          <w:sz w:val="24"/>
          <w:szCs w:val="24"/>
        </w:rPr>
        <w:t>осле подписания передаточного акта или другого документа о передаче Объекта долевого строительства заключить договор на управление, эксплуатацию и обслуживание Объекта с управляющей организацией или ТСЖ, и с момента подписания акта приема-передачи или другого документа о передаче Объекта обязуется самостоятельно оплачивать расходы по эксплуатации, содержанию, текущему и капитальному ремонту Объекта, оплате коммунальных услуг (обслуживание лифтов, сантехнического и электротехнического хозяйства, услуги охраны, уборка лестниц, территории, тепло/электроэнергию, коммунальные и иные услуги, связанные с эксплуатацией Объекта) пропорционально доле Участника в общей площади Объекта недвижимости. Расходы за содержание и ремонт Объекта, а также коммунальные и иные услуги оплачиваются Участником в соответствии с действующим законодательством, а также условиями договора, заключенного между Участником и управляющей организацией/ТСЖ</w:t>
      </w:r>
      <w:r>
        <w:rPr>
          <w:rFonts w:ascii="Times New Roman" w:hAnsi="Times New Roman" w:cs="Times New Roman"/>
          <w:sz w:val="24"/>
          <w:szCs w:val="24"/>
        </w:rPr>
        <w:t>;</w:t>
      </w:r>
    </w:p>
    <w:p w14:paraId="4913D8CB" w14:textId="77777777" w:rsidR="003B20E1" w:rsidRPr="00FD544C"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 xml:space="preserve">5.4.10. </w:t>
      </w:r>
      <w:r>
        <w:rPr>
          <w:rFonts w:ascii="Times New Roman" w:hAnsi="Times New Roman" w:cs="Times New Roman"/>
          <w:sz w:val="24"/>
          <w:szCs w:val="24"/>
        </w:rPr>
        <w:t>в</w:t>
      </w:r>
      <w:r w:rsidRPr="00FD544C">
        <w:rPr>
          <w:rFonts w:ascii="Times New Roman" w:hAnsi="Times New Roman" w:cs="Times New Roman"/>
          <w:sz w:val="24"/>
          <w:szCs w:val="24"/>
        </w:rPr>
        <w:t>ыполн</w:t>
      </w:r>
      <w:r>
        <w:rPr>
          <w:rFonts w:ascii="Times New Roman" w:hAnsi="Times New Roman" w:cs="Times New Roman"/>
          <w:sz w:val="24"/>
          <w:szCs w:val="24"/>
        </w:rPr>
        <w:t>я</w:t>
      </w:r>
      <w:r w:rsidRPr="00FD544C">
        <w:rPr>
          <w:rFonts w:ascii="Times New Roman" w:hAnsi="Times New Roman" w:cs="Times New Roman"/>
          <w:sz w:val="24"/>
          <w:szCs w:val="24"/>
        </w:rPr>
        <w:t>ть другие обязательства, предусмотренные для Участников долевого строительства действующим законодательством Российской Федерации, а также Договором.</w:t>
      </w:r>
    </w:p>
    <w:p w14:paraId="1970CCE0" w14:textId="1A849A71" w:rsidR="003B20E1" w:rsidRPr="0063080C" w:rsidRDefault="003B20E1" w:rsidP="0063080C">
      <w:pPr>
        <w:pStyle w:val="a7"/>
        <w:numPr>
          <w:ilvl w:val="1"/>
          <w:numId w:val="13"/>
        </w:numPr>
        <w:spacing w:after="0" w:line="240" w:lineRule="auto"/>
        <w:jc w:val="both"/>
        <w:rPr>
          <w:rFonts w:ascii="Times New Roman" w:hAnsi="Times New Roman" w:cs="Times New Roman"/>
          <w:b/>
          <w:sz w:val="24"/>
          <w:szCs w:val="24"/>
        </w:rPr>
      </w:pPr>
      <w:r w:rsidRPr="0063080C">
        <w:rPr>
          <w:rFonts w:ascii="Times New Roman" w:eastAsia="Times New Roman" w:hAnsi="Times New Roman" w:cs="Times New Roman"/>
          <w:b/>
          <w:sz w:val="24"/>
          <w:szCs w:val="24"/>
          <w:lang w:eastAsia="ru-RU"/>
        </w:rPr>
        <w:t xml:space="preserve">Участник </w:t>
      </w:r>
      <w:r w:rsidRPr="0063080C">
        <w:rPr>
          <w:rFonts w:ascii="Times New Roman" w:hAnsi="Times New Roman" w:cs="Times New Roman"/>
          <w:b/>
          <w:sz w:val="24"/>
          <w:szCs w:val="24"/>
        </w:rPr>
        <w:t xml:space="preserve">долевого строительства вправе: </w:t>
      </w:r>
    </w:p>
    <w:p w14:paraId="17705AC9" w14:textId="77777777" w:rsidR="003B20E1" w:rsidRPr="00F90126" w:rsidRDefault="003B20E1" w:rsidP="003B20E1">
      <w:pPr>
        <w:spacing w:after="0" w:line="240" w:lineRule="auto"/>
        <w:ind w:firstLine="567"/>
        <w:jc w:val="both"/>
        <w:rPr>
          <w:rFonts w:ascii="Times New Roman" w:hAnsi="Times New Roman" w:cs="Times New Roman"/>
          <w:sz w:val="24"/>
          <w:szCs w:val="24"/>
        </w:rPr>
      </w:pPr>
      <w:r w:rsidRPr="00FD544C">
        <w:rPr>
          <w:rFonts w:ascii="Times New Roman" w:hAnsi="Times New Roman" w:cs="Times New Roman"/>
          <w:sz w:val="24"/>
          <w:szCs w:val="24"/>
        </w:rPr>
        <w:t>5.5.1. в одностороннем порядке отказаться от исполнения настоящего Договора по основаниям</w:t>
      </w:r>
      <w:r w:rsidRPr="00F90126">
        <w:rPr>
          <w:rFonts w:ascii="Times New Roman" w:hAnsi="Times New Roman" w:cs="Times New Roman"/>
          <w:sz w:val="24"/>
          <w:szCs w:val="24"/>
        </w:rPr>
        <w:t xml:space="preserve">, предусмотренным Законом; </w:t>
      </w:r>
    </w:p>
    <w:p w14:paraId="4C578758" w14:textId="77777777" w:rsidR="003B20E1" w:rsidRPr="00BF263E" w:rsidRDefault="003B20E1" w:rsidP="003B20E1">
      <w:pPr>
        <w:spacing w:after="0" w:line="240" w:lineRule="auto"/>
        <w:ind w:firstLine="567"/>
        <w:jc w:val="both"/>
        <w:rPr>
          <w:rFonts w:ascii="Times New Roman" w:hAnsi="Times New Roman" w:cs="Times New Roman"/>
          <w:sz w:val="24"/>
          <w:szCs w:val="24"/>
        </w:rPr>
      </w:pPr>
      <w:r w:rsidRPr="00BF263E">
        <w:rPr>
          <w:rFonts w:ascii="Times New Roman" w:hAnsi="Times New Roman" w:cs="Times New Roman"/>
          <w:sz w:val="24"/>
          <w:szCs w:val="24"/>
        </w:rPr>
        <w:t xml:space="preserve">5.5.2. требовать расторжения Договора в судебном порядке в случае существенного изменения проектной документации Объекта недвижимости, в состав которого входит Объект долевого строительства. </w:t>
      </w:r>
    </w:p>
    <w:p w14:paraId="54F008E5" w14:textId="77777777" w:rsidR="003B20E1" w:rsidRDefault="003B20E1" w:rsidP="003B20E1">
      <w:pPr>
        <w:pStyle w:val="a7"/>
        <w:spacing w:after="0" w:line="240" w:lineRule="auto"/>
        <w:ind w:left="0"/>
        <w:jc w:val="both"/>
        <w:rPr>
          <w:rFonts w:ascii="Times New Roman" w:hAnsi="Times New Roman" w:cs="Times New Roman"/>
          <w:sz w:val="24"/>
          <w:szCs w:val="24"/>
        </w:rPr>
      </w:pPr>
    </w:p>
    <w:p w14:paraId="17920F70" w14:textId="77777777" w:rsidR="003B20E1" w:rsidRPr="00542D6A" w:rsidRDefault="003B20E1" w:rsidP="00542D6A">
      <w:pPr>
        <w:pStyle w:val="a7"/>
        <w:numPr>
          <w:ilvl w:val="0"/>
          <w:numId w:val="7"/>
        </w:numPr>
        <w:spacing w:after="0" w:line="240" w:lineRule="auto"/>
        <w:jc w:val="center"/>
        <w:rPr>
          <w:rFonts w:ascii="Times New Roman" w:hAnsi="Times New Roman" w:cs="Times New Roman"/>
          <w:b/>
          <w:sz w:val="24"/>
          <w:szCs w:val="24"/>
        </w:rPr>
      </w:pPr>
      <w:r w:rsidRPr="00542D6A">
        <w:rPr>
          <w:rFonts w:ascii="Times New Roman" w:hAnsi="Times New Roman" w:cs="Times New Roman"/>
          <w:b/>
          <w:sz w:val="24"/>
          <w:szCs w:val="24"/>
        </w:rPr>
        <w:t>ГАРАНТИИ КАЧЕСТВА И ИНЫЕ УСЛОВИЯ</w:t>
      </w:r>
    </w:p>
    <w:p w14:paraId="5966F1C9" w14:textId="77777777" w:rsidR="003B20E1" w:rsidRPr="00F90126" w:rsidRDefault="003B20E1" w:rsidP="003B20E1">
      <w:pPr>
        <w:spacing w:after="0" w:line="240" w:lineRule="auto"/>
        <w:ind w:firstLine="567"/>
        <w:jc w:val="both"/>
        <w:rPr>
          <w:rFonts w:ascii="Times New Roman" w:hAnsi="Times New Roman" w:cs="Times New Roman"/>
          <w:sz w:val="24"/>
          <w:szCs w:val="24"/>
        </w:rPr>
      </w:pPr>
      <w:r w:rsidRPr="00F90126">
        <w:rPr>
          <w:rFonts w:ascii="Times New Roman" w:hAnsi="Times New Roman" w:cs="Times New Roman"/>
          <w:sz w:val="24"/>
          <w:szCs w:val="24"/>
        </w:rPr>
        <w:t xml:space="preserve">6.1. Качество Объекта долевого строительства должно соответствовать условиям Договора, требованиям технических регламентов, проектной документации и градостроительных регламентов, а также иным обязательным требованиям. При определении качества Объекта долевого строительства Стороны принимают во внимание, что свидетельством соответствия Объекта долевого строительства проекту, строительно-техническим нормам и правилам является разрешение на ввод Объекта недвижимости в эксплуатацию. </w:t>
      </w:r>
    </w:p>
    <w:p w14:paraId="5D568B67" w14:textId="77777777" w:rsidR="003B20E1" w:rsidRDefault="003B20E1" w:rsidP="003B20E1">
      <w:pPr>
        <w:spacing w:after="0" w:line="240" w:lineRule="auto"/>
        <w:ind w:firstLine="567"/>
        <w:jc w:val="both"/>
        <w:rPr>
          <w:rFonts w:ascii="Times New Roman" w:hAnsi="Times New Roman" w:cs="Times New Roman"/>
          <w:sz w:val="24"/>
          <w:szCs w:val="24"/>
        </w:rPr>
      </w:pPr>
      <w:r w:rsidRPr="00F90126">
        <w:rPr>
          <w:rFonts w:ascii="Times New Roman" w:hAnsi="Times New Roman" w:cs="Times New Roman"/>
          <w:sz w:val="24"/>
          <w:szCs w:val="24"/>
        </w:rPr>
        <w:t xml:space="preserve">6.2. </w:t>
      </w:r>
      <w:r w:rsidRPr="008A4785">
        <w:rPr>
          <w:rFonts w:ascii="Times New Roman" w:hAnsi="Times New Roman" w:cs="Times New Roman"/>
          <w:sz w:val="24"/>
          <w:szCs w:val="24"/>
        </w:rPr>
        <w:t>Гарантийный срок на Объект долевого строительства, за исключением технологического и инженерного оборудования, входящего в состав Объекта долевого строительства, составляет 3 (Три) года со дня передачи</w:t>
      </w:r>
      <w:r>
        <w:rPr>
          <w:rFonts w:ascii="Times New Roman" w:hAnsi="Times New Roman" w:cs="Times New Roman"/>
          <w:sz w:val="24"/>
          <w:szCs w:val="24"/>
        </w:rPr>
        <w:t xml:space="preserve"> Объекта долевого строительства</w:t>
      </w:r>
      <w:r w:rsidRPr="008A4785">
        <w:rPr>
          <w:rFonts w:ascii="Times New Roman" w:hAnsi="Times New Roman" w:cs="Times New Roman"/>
          <w:sz w:val="24"/>
          <w:szCs w:val="24"/>
        </w:rPr>
        <w:t xml:space="preserve">. Гарантийный срок на отделочные работы составляет 24 (Двадцать четыре) месяца со дня передачи Объекта долевого строительства. </w:t>
      </w:r>
    </w:p>
    <w:p w14:paraId="5C2ED106"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 xml:space="preserve">6.3. Гарантийный срок на технологическое и инженерное оборудование, входящее в состав передаваемого Участнику долевого строительства Объекта долевого строительства, устанавливается в 3 (Три) года, но в любом случае не менее установленных производителями гарантийных сроков. Указанный в настоящем пункте гарантийный срок исчисляется со дня </w:t>
      </w:r>
      <w:r w:rsidRPr="0047574A">
        <w:rPr>
          <w:rFonts w:ascii="Times New Roman" w:hAnsi="Times New Roman" w:cs="Times New Roman"/>
          <w:sz w:val="24"/>
          <w:szCs w:val="24"/>
        </w:rPr>
        <w:lastRenderedPageBreak/>
        <w:t xml:space="preserve">подписания первого передаточного акта одного из объектов долевого строительства Объекта недвижимости соответствующему Участнику долевого строительства. </w:t>
      </w:r>
    </w:p>
    <w:p w14:paraId="0B15AE85"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6.4. 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Объекта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или входящих в его состав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самими Участниками или привлеченными ими третьими лицами, а также если недостатки (дефекты) Объекта возникли вследствие нарушения Участник</w:t>
      </w:r>
      <w:r>
        <w:rPr>
          <w:rFonts w:ascii="Times New Roman" w:hAnsi="Times New Roman" w:cs="Times New Roman"/>
          <w:sz w:val="24"/>
          <w:szCs w:val="24"/>
        </w:rPr>
        <w:t>ом</w:t>
      </w:r>
      <w:r w:rsidRPr="0047574A">
        <w:rPr>
          <w:rFonts w:ascii="Times New Roman" w:hAnsi="Times New Roman" w:cs="Times New Roman"/>
          <w:sz w:val="24"/>
          <w:szCs w:val="24"/>
        </w:rPr>
        <w:t xml:space="preserve"> инструкци</w:t>
      </w:r>
      <w:r>
        <w:rPr>
          <w:rFonts w:ascii="Times New Roman" w:hAnsi="Times New Roman" w:cs="Times New Roman"/>
          <w:sz w:val="24"/>
          <w:szCs w:val="24"/>
        </w:rPr>
        <w:t>и</w:t>
      </w:r>
      <w:r w:rsidRPr="0047574A">
        <w:rPr>
          <w:rFonts w:ascii="Times New Roman" w:hAnsi="Times New Roman" w:cs="Times New Roman"/>
          <w:sz w:val="24"/>
          <w:szCs w:val="24"/>
        </w:rPr>
        <w:t xml:space="preserve"> по эксплуатации Объекта, правил и условий эффективного и безопасного использования Объекта, входящих в его состав элементов отделки, систем инженерно-технического обеспечения, конструктивных элементов, изделий.  </w:t>
      </w:r>
    </w:p>
    <w:p w14:paraId="59D4E7E7"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6.5. В случае предъявления Участником претензии об устранении недостатков Объекта долевого строительства, такие недостатки, а также подтвержденные и зафиксированные сторонами в акте осмотра квартиры, подлежат устранению Застройщиком в течение 60 (шестидесяти) календарных дней с даты составления акта осмотра, если Сторонами не согласован иной срок.  </w:t>
      </w:r>
    </w:p>
    <w:p w14:paraId="57D15C9D"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6</w:t>
      </w:r>
      <w:r w:rsidRPr="0047574A">
        <w:rPr>
          <w:rFonts w:ascii="Times New Roman" w:hAnsi="Times New Roman" w:cs="Times New Roman"/>
          <w:sz w:val="24"/>
          <w:szCs w:val="24"/>
        </w:rPr>
        <w:t>. Уступка Участником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Гражданским кодексом Российской Федерации. Уступка Участником</w:t>
      </w:r>
      <w:r>
        <w:rPr>
          <w:rFonts w:ascii="Times New Roman" w:hAnsi="Times New Roman" w:cs="Times New Roman"/>
          <w:sz w:val="24"/>
          <w:szCs w:val="24"/>
        </w:rPr>
        <w:t xml:space="preserve"> </w:t>
      </w:r>
      <w:r w:rsidRPr="0047574A">
        <w:rPr>
          <w:rFonts w:ascii="Times New Roman" w:hAnsi="Times New Roman" w:cs="Times New Roman"/>
          <w:sz w:val="24"/>
          <w:szCs w:val="24"/>
        </w:rPr>
        <w:t>права требования по Договору допускается с момента государственной регистрации Договора и до момента подписания Сторонами передаточного акта</w:t>
      </w:r>
      <w:r>
        <w:rPr>
          <w:rFonts w:ascii="Times New Roman" w:hAnsi="Times New Roman" w:cs="Times New Roman"/>
          <w:sz w:val="24"/>
          <w:szCs w:val="24"/>
        </w:rPr>
        <w:t>.</w:t>
      </w:r>
      <w:r w:rsidRPr="0047574A">
        <w:rPr>
          <w:rFonts w:ascii="Times New Roman" w:hAnsi="Times New Roman" w:cs="Times New Roman"/>
          <w:sz w:val="24"/>
          <w:szCs w:val="24"/>
        </w:rPr>
        <w:t xml:space="preserve"> Личность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имеет существенное значение для Застройщика. </w:t>
      </w:r>
    </w:p>
    <w:p w14:paraId="15DAC8C2"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срок не позднее 5 (пяти) рабочих дней с даты государственной регистрации договора уступки прав, Участник обязуется уведомить Застройщика о состоявшемся переходе прав требований и предоставить копию договора уступки, а также сообщить паспортные данные, адрес регистрации, адрес фактического проживания (если он отличается от адреса регистрации по месту жительства), номер контактного телефона, адрес электронной почты нового Участника. В срок не позднее 3 (трех) рабочих дней с даты государственной регистрации договора уступки прав Участник и Новый участник обязуются явиться в уполномоченный банк для внесения изменений о Новом участнике в договор на открытие счета </w:t>
      </w:r>
      <w:proofErr w:type="spellStart"/>
      <w:r>
        <w:rPr>
          <w:rFonts w:ascii="Times New Roman" w:hAnsi="Times New Roman" w:cs="Times New Roman"/>
          <w:sz w:val="24"/>
          <w:szCs w:val="24"/>
        </w:rPr>
        <w:t>эскроу</w:t>
      </w:r>
      <w:proofErr w:type="spellEnd"/>
      <w:r>
        <w:rPr>
          <w:rFonts w:ascii="Times New Roman" w:hAnsi="Times New Roman" w:cs="Times New Roman"/>
          <w:sz w:val="24"/>
          <w:szCs w:val="24"/>
        </w:rPr>
        <w:t>.</w:t>
      </w:r>
    </w:p>
    <w:p w14:paraId="0554662A" w14:textId="77777777" w:rsidR="003B20E1"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7</w:t>
      </w:r>
      <w:r w:rsidRPr="0047574A">
        <w:rPr>
          <w:rFonts w:ascii="Times New Roman" w:hAnsi="Times New Roman" w:cs="Times New Roman"/>
          <w:sz w:val="24"/>
          <w:szCs w:val="24"/>
        </w:rPr>
        <w:t xml:space="preserve">. Договор, дополнительные соглашения к Договору (в случае их составления и подписания Сторонами) и уступка прав требований по Договору подлежат обязательной государственной регистрации в </w:t>
      </w:r>
      <w:r>
        <w:rPr>
          <w:rFonts w:ascii="Times New Roman" w:hAnsi="Times New Roman" w:cs="Times New Roman"/>
          <w:sz w:val="24"/>
          <w:szCs w:val="24"/>
        </w:rPr>
        <w:t>о</w:t>
      </w:r>
      <w:r w:rsidRPr="0047574A">
        <w:rPr>
          <w:rFonts w:ascii="Times New Roman" w:hAnsi="Times New Roman" w:cs="Times New Roman"/>
          <w:sz w:val="24"/>
          <w:szCs w:val="24"/>
        </w:rPr>
        <w:t xml:space="preserve">ргане регистрации прав в порядке, предусмотренном действующим законодательством Российской Федерации. </w:t>
      </w:r>
    </w:p>
    <w:p w14:paraId="11E008C4"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8</w:t>
      </w:r>
      <w:r w:rsidRPr="0047574A">
        <w:rPr>
          <w:rFonts w:ascii="Times New Roman" w:hAnsi="Times New Roman" w:cs="Times New Roman"/>
          <w:sz w:val="24"/>
          <w:szCs w:val="24"/>
        </w:rPr>
        <w:t xml:space="preserve">. </w:t>
      </w:r>
      <w:r w:rsidRPr="0047574A">
        <w:rPr>
          <w:rFonts w:ascii="Times New Roman" w:eastAsia="Times New Roman" w:hAnsi="Times New Roman" w:cs="Times New Roman"/>
          <w:sz w:val="24"/>
          <w:szCs w:val="24"/>
          <w:lang w:eastAsia="ru-RU"/>
        </w:rPr>
        <w:t>Участник</w:t>
      </w:r>
      <w:r w:rsidRPr="0047574A">
        <w:t xml:space="preserve"> </w:t>
      </w:r>
      <w:r w:rsidRPr="0047574A">
        <w:rPr>
          <w:rFonts w:ascii="Times New Roman" w:hAnsi="Times New Roman" w:cs="Times New Roman"/>
          <w:sz w:val="24"/>
          <w:szCs w:val="24"/>
        </w:rPr>
        <w:t xml:space="preserve">не вправе до подписания передаточного акта о приемке Объекта долевого строительства производить в нем ремонт, перепланировку и/или переустройство Объекта долевого строительства и общего имущества Объекта недвижимости. В случае нарушения вышеуказанного положения,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самостоятельно несет полную ответственность за причинение вреда третьим лицам и их имуществу, Объекту долевого строительства и общему имуществу Объекта недвижимости, а также ответственность, предусмотренную действующим законодательством Российской Федерации, в том числе полностью принимают на себя риск отказа в государственной регистрации </w:t>
      </w:r>
      <w:r w:rsidRPr="00720A96">
        <w:rPr>
          <w:rFonts w:ascii="Times New Roman" w:hAnsi="Times New Roman" w:cs="Times New Roman"/>
          <w:b/>
          <w:sz w:val="24"/>
          <w:szCs w:val="24"/>
        </w:rPr>
        <w:t>права собственности</w:t>
      </w:r>
      <w:r w:rsidRPr="0047574A">
        <w:rPr>
          <w:rFonts w:ascii="Times New Roman" w:hAnsi="Times New Roman" w:cs="Times New Roman"/>
          <w:sz w:val="24"/>
          <w:szCs w:val="24"/>
        </w:rPr>
        <w:t xml:space="preserve"> Участника долевого строительства на Объект долевого строительства.  </w:t>
      </w:r>
    </w:p>
    <w:p w14:paraId="5ABD00D2"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6.</w:t>
      </w:r>
      <w:r>
        <w:rPr>
          <w:rFonts w:ascii="Times New Roman" w:hAnsi="Times New Roman" w:cs="Times New Roman"/>
          <w:sz w:val="24"/>
          <w:szCs w:val="24"/>
        </w:rPr>
        <w:t>9</w:t>
      </w:r>
      <w:r w:rsidRPr="0047574A">
        <w:rPr>
          <w:rFonts w:ascii="Times New Roman" w:hAnsi="Times New Roman" w:cs="Times New Roman"/>
          <w:sz w:val="24"/>
          <w:szCs w:val="24"/>
        </w:rPr>
        <w:t xml:space="preserve">. Настоящим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уведомлен, что в составе Объекта недвижимости согласно проектной документации предусмотрено создание нежилых помещений, которые не входят в состав общего имущества собственников помещений в Объекте недвижимости.  </w:t>
      </w:r>
    </w:p>
    <w:p w14:paraId="1FD56C48" w14:textId="77777777" w:rsidR="003B20E1" w:rsidRPr="006C4DBC" w:rsidRDefault="003B20E1" w:rsidP="003B20E1">
      <w:pPr>
        <w:widowControl w:val="0"/>
        <w:tabs>
          <w:tab w:val="left" w:pos="1276"/>
        </w:tabs>
        <w:overflowPunct w:val="0"/>
        <w:autoSpaceDE w:val="0"/>
        <w:autoSpaceDN w:val="0"/>
        <w:adjustRightInd w:val="0"/>
        <w:spacing w:after="0" w:line="240" w:lineRule="auto"/>
        <w:ind w:firstLine="567"/>
        <w:jc w:val="both"/>
        <w:rPr>
          <w:rFonts w:ascii="Times New Roman" w:hAnsi="Times New Roman" w:cs="Times New Roman"/>
          <w:sz w:val="24"/>
          <w:szCs w:val="24"/>
        </w:rPr>
      </w:pPr>
      <w:r w:rsidRPr="006C4DBC">
        <w:rPr>
          <w:rFonts w:ascii="Times New Roman" w:hAnsi="Times New Roman" w:cs="Times New Roman"/>
          <w:sz w:val="24"/>
          <w:szCs w:val="24"/>
        </w:rPr>
        <w:t>6.</w:t>
      </w:r>
      <w:r>
        <w:rPr>
          <w:rFonts w:ascii="Times New Roman" w:hAnsi="Times New Roman" w:cs="Times New Roman"/>
          <w:sz w:val="24"/>
          <w:szCs w:val="24"/>
        </w:rPr>
        <w:t>10</w:t>
      </w:r>
      <w:r w:rsidRPr="006C4DBC">
        <w:rPr>
          <w:rFonts w:ascii="Times New Roman" w:hAnsi="Times New Roman" w:cs="Times New Roman"/>
          <w:sz w:val="24"/>
          <w:szCs w:val="24"/>
        </w:rPr>
        <w:t xml:space="preserve">. Стороны договорились, что подписание настоящего Договора является безотзывным и безусловным согласием Участника на выполнение Застройщиком/Собственником Земельного участка, в том числе после государственной регистрации настоящего Договора, всех необходимых действий и мероприятий, связанных с разделом (проведением межевых, </w:t>
      </w:r>
      <w:r w:rsidRPr="006C4DBC">
        <w:rPr>
          <w:rFonts w:ascii="Times New Roman" w:hAnsi="Times New Roman" w:cs="Times New Roman"/>
          <w:sz w:val="24"/>
          <w:szCs w:val="24"/>
        </w:rPr>
        <w:lastRenderedPageBreak/>
        <w:t xml:space="preserve">кадастровых и иных необходимых работ) Земельного участка в границах, необходимых Застройщику для строительства (создания) и/или последующей эксплуатации Объекта и необходимых объектов инженерно-технического обеспечения (сети инженерно-технического обеспечения: водо-, тепло- и энергоснабжения, сети канализации, ливнестока, телефонизации, и другие коммуникации, дорожная инфраструктура, и иные объекты, строительство которых необходимо для эксплуатации вышеназванных объектов), на использование земельного участка, и земельных участков, образованных при его разделе, объединении или перераспределении, для возведения жилых и иных зданий, строений, сооружений в соответствии с целевым назначением и разрешенным использованием указанных земельных участков, на внесение изменений в Государственный кадастр недвижимости, в Единый государственный реестр прав на недвижимое имущество в отношении земельного участка, изменение разрешенного использования земельного участка, на передачу Земельного участка в залог Банку, в том числе, но не ограничиваясь, в обеспечение исполнения обязательств Застройщика по кредитному договору, изменение предмета залога (земельного участка) без дополнительного согласования с участником, а также на совершение </w:t>
      </w:r>
      <w:r w:rsidRPr="006C4DBC">
        <w:rPr>
          <w:rFonts w:ascii="Times New Roman" w:hAnsi="Times New Roman" w:cs="Times New Roman"/>
          <w:bCs/>
          <w:sz w:val="24"/>
          <w:szCs w:val="24"/>
        </w:rPr>
        <w:t xml:space="preserve">в целях обеспечения строительства </w:t>
      </w:r>
      <w:r w:rsidRPr="006C4DBC">
        <w:rPr>
          <w:rFonts w:ascii="Times New Roman" w:hAnsi="Times New Roman" w:cs="Times New Roman"/>
          <w:sz w:val="24"/>
          <w:szCs w:val="24"/>
        </w:rPr>
        <w:t xml:space="preserve">сделок по </w:t>
      </w:r>
      <w:r w:rsidRPr="006C4DBC">
        <w:rPr>
          <w:rFonts w:ascii="Times New Roman" w:hAnsi="Times New Roman" w:cs="Times New Roman"/>
          <w:bCs/>
          <w:sz w:val="24"/>
          <w:szCs w:val="24"/>
        </w:rPr>
        <w:t>распоряжению Земельным участком</w:t>
      </w:r>
      <w:r w:rsidRPr="006C4DBC">
        <w:rPr>
          <w:rFonts w:ascii="Times New Roman" w:hAnsi="Times New Roman" w:cs="Times New Roman"/>
          <w:sz w:val="24"/>
          <w:szCs w:val="24"/>
        </w:rPr>
        <w:t>.</w:t>
      </w:r>
    </w:p>
    <w:p w14:paraId="59A7C086" w14:textId="77777777" w:rsidR="003B20E1" w:rsidRPr="0047574A" w:rsidRDefault="003B20E1" w:rsidP="003B20E1">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bCs/>
          <w:sz w:val="24"/>
          <w:szCs w:val="24"/>
        </w:rPr>
        <w:t>6.1</w:t>
      </w:r>
      <w:r>
        <w:rPr>
          <w:rFonts w:ascii="Times New Roman" w:hAnsi="Times New Roman" w:cs="Times New Roman"/>
          <w:bCs/>
          <w:sz w:val="24"/>
          <w:szCs w:val="24"/>
        </w:rPr>
        <w:t>1</w:t>
      </w:r>
      <w:r w:rsidRPr="0047574A">
        <w:rPr>
          <w:rFonts w:ascii="Times New Roman" w:hAnsi="Times New Roman" w:cs="Times New Roman"/>
          <w:bCs/>
          <w:sz w:val="24"/>
          <w:szCs w:val="24"/>
        </w:rPr>
        <w:t xml:space="preserve">.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долевого строительства в момент заключения настоящего Договора дает свое согласие на то, что в случае расторжения/прекращения действия настоящего Договора по любым основаниям, за исключением надлежащего исполнения, прекращается залог строящегося Жилого дома, Земельного участка/права аренды Земельного участка, установленный в интересах Участника долевого строительства, а также прекращается залог прав требования Участника долевого строительства по Договору, установленный в интересах Банка, и обязуется подать в орган регистрации прав заявление о прекращении указанных залогов, если это потребуется в соответствии с регламентом ведения ЕГРН.</w:t>
      </w:r>
    </w:p>
    <w:p w14:paraId="36E69B01" w14:textId="77777777" w:rsidR="002B100B" w:rsidRPr="0047574A" w:rsidRDefault="002B100B" w:rsidP="00C83ECF">
      <w:pPr>
        <w:spacing w:after="0" w:line="240" w:lineRule="auto"/>
        <w:jc w:val="both"/>
        <w:rPr>
          <w:rFonts w:ascii="Times New Roman" w:hAnsi="Times New Roman" w:cs="Times New Roman"/>
          <w:sz w:val="24"/>
          <w:szCs w:val="24"/>
        </w:rPr>
      </w:pPr>
    </w:p>
    <w:p w14:paraId="4F419A27" w14:textId="6E2B3262" w:rsidR="0061243B" w:rsidRPr="005F611D" w:rsidRDefault="0061243B" w:rsidP="00542D6A">
      <w:pPr>
        <w:pStyle w:val="a7"/>
        <w:numPr>
          <w:ilvl w:val="0"/>
          <w:numId w:val="7"/>
        </w:numPr>
        <w:spacing w:after="0" w:line="240" w:lineRule="auto"/>
        <w:jc w:val="center"/>
        <w:rPr>
          <w:rFonts w:ascii="Times New Roman" w:hAnsi="Times New Roman" w:cs="Times New Roman"/>
          <w:b/>
          <w:sz w:val="24"/>
          <w:szCs w:val="24"/>
        </w:rPr>
      </w:pPr>
      <w:r w:rsidRPr="005F611D">
        <w:rPr>
          <w:rFonts w:ascii="Times New Roman" w:hAnsi="Times New Roman" w:cs="Times New Roman"/>
          <w:b/>
          <w:sz w:val="24"/>
          <w:szCs w:val="24"/>
        </w:rPr>
        <w:t>ПОРЯДОК РАЗРЕШЕНИЯ СПОРОВ, ОБСТОЯТЕЛЬСТВА НЕПРЕОДОЛИМОЙ СИЛЫ И ОТВЕТСТВЕННОСТЬ СТОРОН</w:t>
      </w:r>
    </w:p>
    <w:p w14:paraId="22C3A3A2"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.1. Во всем остальном, что не предусмотрено Договором, Стороны руководствуются действующим законодательством Российской Федерации. </w:t>
      </w:r>
    </w:p>
    <w:p w14:paraId="4669530C"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.2. Все споры и разногласия, которые могут возникнуть из настоящего Договора или в связи с его исполнением, Стороны будут стремиться разрешать путем переговоров. При этом под переговорами понимаются как устные консультации, проводимые Сторонами, так и обмен письменными сообщениями. В случае невозможности разрешения споров и разногласий путем переговоров, спор может быть передан на рассмотрение в суд по истечении 30 (тридцати) рабочих дней от даты направления одной Стороны Договора соответствующей претензии другой Стороне Договора.</w:t>
      </w:r>
    </w:p>
    <w:p w14:paraId="51A3BAFD"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.3. Сторона не будет нести ответственность по настоящему Договору, если неисполнение обязательств по нему вызвано каким-либо форс-мажорным обстоятельством, возникшим после подписания настоящего Договора, при условии, что освобождение от ответственности относится исключительно к тем обязательствам, которые были непосредственно затронуты такими форс-мажорными обстоятельствами, и что такое освобождение от ответственности применяется только на период существования таких форс-мажорных обстоятельств. Для целей настоящего Договора под форс-мажорными обстоятельствами понимаются чрезвычайное событие или обстоятельство, которые Сторона не могла ни предвидеть, ни предотвратить разумными мерами, включая, но не ограничиваясь, восстание, бунт, войну, революцию, враждебные действия со стороны национальных вооруженных сил, гражданскую войну, акт террора или саботажа, пожар, произошедший по обстоятельствам, за которые ни одна из Сторон не отвечает, наводнение, землетрясение или любое другое стихийное бедствие, а также национализацию, экспроприацию или конфискацию средств любой из Сторон и иные обстоятельства вне разумного контроля Стороны, при условии, что нехватка денежных средств не будет являться форс-мажорным обстоятельством. Сторона, ссылающаяся на форс-мажорные обстоятельства, должна немедленно после возникновения подобных обстоятельств уведомить о них другие Стороны в письменном виде. В случае, если форс-мажорные обстоятельства продолжались более чем 15 (пятнадцать) </w:t>
      </w:r>
      <w:r w:rsidRPr="0047574A">
        <w:rPr>
          <w:rFonts w:ascii="Times New Roman" w:hAnsi="Times New Roman" w:cs="Times New Roman"/>
          <w:sz w:val="24"/>
          <w:szCs w:val="24"/>
        </w:rPr>
        <w:lastRenderedPageBreak/>
        <w:t xml:space="preserve">рабочих дней, или если имеются достаточные основания полагать, что форс-мажорные обстоятельства будут продолжаться более чем 30 (тридцать) рабочих дней, а также в том случае, если форс-мажорным обстоятельством является издание нормативно-правового акта, Стороны обязуются вступить в переговоры и внести такие изменения в настоящий Договор, которые являются необходимыми для того, чтобы Стороны могли продолжить исполнение своих обязательств по настоящему Договору таким образом, который является наиболее близким к первоначальным намерениям Сторон. При наступлении названного форс-мажорного обстоятельства исполнение соответствующих обязательств по настоящему Договору одной из Сторон откладывается на время продолжения действия этих обстоятельств. В случае, если эти обстоятельства длятся более 2 (двух) месяцев, любая из Сторон вправе в одностороннем порядке отказаться от исполнения настоящего Договора. </w:t>
      </w:r>
    </w:p>
    <w:p w14:paraId="11496EA1"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.4. Стороны несут ответственность по Договору в соответствии с действующим законодательством Российской Федерации и/или Договором. </w:t>
      </w:r>
    </w:p>
    <w:p w14:paraId="4925CD7C"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.5. В случае неисполнения или ненадлежащего исполнения обязательств по Договору Сторона, не исполнившая своих обязательств или ненадлежащим образом исполнившая свои обязательства, обязана уплатить другой Стороне предусмотренные Законом и указанным Договором неустойки (штрафы, пени) и возместить в полном объеме причиненные убытки сверх неустойки. </w:t>
      </w:r>
    </w:p>
    <w:p w14:paraId="4A48F453"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.6. В случае нарушения срока передачи Объекта долевого строительства Застройщик несет ответственность перед Участником в соответствии с действующим законодательством Российской Федерации. В случае нарушения предусмотренного Договором срока передачи Объекта долевого строительства вследствие уклонения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от подписания передаточного акта или иного документа о передаче Объекта долевого строительства Застройщик освобождается от уплаты Участнику неустойки (пени). </w:t>
      </w:r>
    </w:p>
    <w:p w14:paraId="6BD1EBAB" w14:textId="77777777" w:rsidR="0061243B" w:rsidRPr="0047574A" w:rsidRDefault="0061243B" w:rsidP="0061243B">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47574A">
        <w:rPr>
          <w:rFonts w:ascii="Times New Roman" w:hAnsi="Times New Roman" w:cs="Times New Roman"/>
          <w:sz w:val="24"/>
          <w:szCs w:val="24"/>
        </w:rPr>
        <w:t xml:space="preserve">.7. В случае нарушения установленных Договором сроков </w:t>
      </w:r>
      <w:r>
        <w:rPr>
          <w:rFonts w:ascii="Times New Roman" w:hAnsi="Times New Roman" w:cs="Times New Roman"/>
          <w:sz w:val="24"/>
          <w:szCs w:val="24"/>
        </w:rPr>
        <w:t>оплаты</w:t>
      </w:r>
      <w:r w:rsidRPr="0047574A">
        <w:rPr>
          <w:rFonts w:ascii="Times New Roman" w:hAnsi="Times New Roman" w:cs="Times New Roman"/>
          <w:sz w:val="24"/>
          <w:szCs w:val="24"/>
        </w:rPr>
        <w:t xml:space="preserve"> Цены Договора </w:t>
      </w:r>
      <w:r w:rsidRPr="0047574A">
        <w:rPr>
          <w:rFonts w:ascii="Times New Roman" w:eastAsia="Times New Roman" w:hAnsi="Times New Roman" w:cs="Times New Roman"/>
          <w:sz w:val="24"/>
          <w:szCs w:val="24"/>
          <w:lang w:eastAsia="ru-RU"/>
        </w:rPr>
        <w:t>Участник</w:t>
      </w:r>
      <w:r w:rsidRPr="0047574A">
        <w:rPr>
          <w:rFonts w:ascii="Times New Roman" w:hAnsi="Times New Roman" w:cs="Times New Roman"/>
          <w:sz w:val="24"/>
          <w:szCs w:val="24"/>
        </w:rPr>
        <w:t xml:space="preserve"> несет ответственность перед Застройщиком в соответствии с действующим законодательством Российской Федерации. </w:t>
      </w:r>
    </w:p>
    <w:p w14:paraId="35580E5F" w14:textId="6A684632" w:rsidR="002B100B" w:rsidRDefault="0061243B" w:rsidP="0061243B">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w:t>
      </w:r>
      <w:r w:rsidRPr="0047574A">
        <w:rPr>
          <w:rFonts w:ascii="Times New Roman" w:hAnsi="Times New Roman" w:cs="Times New Roman"/>
          <w:sz w:val="24"/>
          <w:szCs w:val="24"/>
        </w:rPr>
        <w:t xml:space="preserve">.8. В целях соблюдения норм Закона Стороны пришли к соглашению о том, что в случае получения Застройщиком денежных средств в оплату Договора ранее его государственной регистрации, либо при оплате Цены Договора (его части) по неактуальным реквизитам,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обязуется предпринять все зависящие от него действия, направленные на надлежащее исполнение своих обязательств по оплате,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письменного уведомления.</w:t>
      </w:r>
    </w:p>
    <w:p w14:paraId="7476A238" w14:textId="77777777" w:rsidR="0061243B" w:rsidRPr="0047574A" w:rsidRDefault="0061243B" w:rsidP="0061243B">
      <w:pPr>
        <w:tabs>
          <w:tab w:val="left" w:pos="567"/>
        </w:tabs>
        <w:spacing w:after="0" w:line="240" w:lineRule="auto"/>
        <w:jc w:val="both"/>
        <w:rPr>
          <w:rFonts w:ascii="Times New Roman" w:hAnsi="Times New Roman" w:cs="Times New Roman"/>
          <w:sz w:val="24"/>
          <w:szCs w:val="24"/>
        </w:rPr>
      </w:pPr>
    </w:p>
    <w:p w14:paraId="5B715482" w14:textId="77777777" w:rsidR="008214A3" w:rsidRPr="0047574A" w:rsidRDefault="008214A3" w:rsidP="008214A3">
      <w:pPr>
        <w:pStyle w:val="a7"/>
        <w:numPr>
          <w:ilvl w:val="0"/>
          <w:numId w:val="9"/>
        </w:numPr>
        <w:spacing w:after="0" w:line="240" w:lineRule="auto"/>
        <w:ind w:left="0"/>
        <w:jc w:val="center"/>
        <w:rPr>
          <w:rFonts w:ascii="Times New Roman" w:hAnsi="Times New Roman" w:cs="Times New Roman"/>
          <w:b/>
          <w:sz w:val="24"/>
          <w:szCs w:val="24"/>
        </w:rPr>
      </w:pPr>
      <w:r w:rsidRPr="0047574A">
        <w:rPr>
          <w:rFonts w:ascii="Times New Roman" w:hAnsi="Times New Roman" w:cs="Times New Roman"/>
          <w:b/>
          <w:sz w:val="24"/>
          <w:szCs w:val="24"/>
        </w:rPr>
        <w:t>ЗАКЛЮЧИТЕЛЬНЫЕ ПОЛОЖЕНИЯ</w:t>
      </w:r>
    </w:p>
    <w:p w14:paraId="25C3EFD9"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.1. Договор подлежит государственной регистрации в Органе регистрации прав и считается заключенным с момента регистрации. Если в результате правовой экспертизы представленных документов орган регистрации прав даст заключение о невозможности регистрации Договора, дополнительных соглашений к Договору либо оформления права собственности Участника</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на </w:t>
      </w:r>
      <w:r>
        <w:rPr>
          <w:rFonts w:ascii="Times New Roman" w:hAnsi="Times New Roman" w:cs="Times New Roman"/>
          <w:sz w:val="24"/>
          <w:szCs w:val="24"/>
        </w:rPr>
        <w:t>Объект</w:t>
      </w:r>
      <w:r w:rsidRPr="0047574A">
        <w:rPr>
          <w:rFonts w:ascii="Times New Roman" w:hAnsi="Times New Roman" w:cs="Times New Roman"/>
          <w:sz w:val="24"/>
          <w:szCs w:val="24"/>
        </w:rPr>
        <w:t xml:space="preserve"> в соответствии с предметом или условиями Договора, Стороны обязаны привести свои взаимоотношения в соответствие с требованиями органа регистрации прав, в том числе путем составления и подписания соответствующих документов. </w:t>
      </w:r>
    </w:p>
    <w:p w14:paraId="68D50B88"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.2. Подписывая настоящий Договор, Стороны подтверждают, что Договор отражает согласованную волю Сторон по всем существенным условиям Договора. </w:t>
      </w:r>
    </w:p>
    <w:p w14:paraId="502846FB"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.3. Договор действует до полного исполнения Сторонами всех принятых на себя обязательств. Заключение настоящего Договора прекращает действие всех предыдущих договоренностей, соглашений сторон и обязательств из них вытекающих в отношении предмета Договора. </w:t>
      </w:r>
    </w:p>
    <w:p w14:paraId="3437FE93"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.4. Участнику</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в полном объеме разъяснены и понятны его права и обязанности по Договору. Подписанием Договора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подтверждает факт ознакомления в </w:t>
      </w:r>
      <w:r w:rsidRPr="0047574A">
        <w:rPr>
          <w:rFonts w:ascii="Times New Roman" w:hAnsi="Times New Roman" w:cs="Times New Roman"/>
          <w:sz w:val="24"/>
          <w:szCs w:val="24"/>
        </w:rPr>
        <w:lastRenderedPageBreak/>
        <w:t xml:space="preserve">полном объеме с проектной декларацией и иными документами, ознакомление с которыми необходимо в соответствии с Законом.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 xml:space="preserve">долевого строительства заявляет, что: он полностью дееспособен, не был в установленном порядке признан недееспособным или ограниченно дееспособным, понимает значение своих действий и может руководить ими; заключая Договор, </w:t>
      </w:r>
      <w:r w:rsidRPr="0047574A">
        <w:rPr>
          <w:rFonts w:ascii="Times New Roman" w:eastAsia="Times New Roman" w:hAnsi="Times New Roman" w:cs="Times New Roman"/>
          <w:sz w:val="24"/>
          <w:szCs w:val="24"/>
          <w:lang w:eastAsia="ru-RU"/>
        </w:rPr>
        <w:t xml:space="preserve">Участник </w:t>
      </w:r>
      <w:r w:rsidRPr="0047574A">
        <w:rPr>
          <w:rFonts w:ascii="Times New Roman" w:hAnsi="Times New Roman" w:cs="Times New Roman"/>
          <w:sz w:val="24"/>
          <w:szCs w:val="24"/>
        </w:rPr>
        <w:t>долевого строительства не находится под влиянием обмана, насилия, угрозы, злонамеренного соглашения представителя Участника с Застройщиком, а также у Участника долевого строительства отсутствуют тяжелые обстоятельства, вынуждающие его заключить Договор; условия Договора не являются для него крайне невыгодными; любая информация, предоставленная Участником</w:t>
      </w:r>
      <w:r>
        <w:rPr>
          <w:rFonts w:ascii="Times New Roman" w:hAnsi="Times New Roman" w:cs="Times New Roman"/>
          <w:sz w:val="24"/>
          <w:szCs w:val="24"/>
        </w:rPr>
        <w:t xml:space="preserve"> </w:t>
      </w:r>
      <w:r w:rsidRPr="0047574A">
        <w:rPr>
          <w:rFonts w:ascii="Times New Roman" w:hAnsi="Times New Roman" w:cs="Times New Roman"/>
          <w:sz w:val="24"/>
          <w:szCs w:val="24"/>
        </w:rPr>
        <w:t xml:space="preserve">долевого строительства письменно в рамках исполнения Договора, является полной, точной и достоверной во всех существенных положениях; </w:t>
      </w:r>
    </w:p>
    <w:p w14:paraId="632E1CC0"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.5. Любые изменения и дополнения к Договору действительны лишь при условии, что они совершены в письменной форме, подписаны уполномоченными на то представителями Сторон, если иное прямо не предусмотрено положениями Договора. </w:t>
      </w:r>
    </w:p>
    <w:p w14:paraId="7B11D94C" w14:textId="77777777"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.6. Стороны обязуются немедленно письменно извещать друг друга в случае изменения банковских реквизитов, адреса места нахождения, адреса регистрации по месту жительства. Сторона Договора, не известившая другую Сторону Договора об изменении реквизитов, места нахождения, адреса регистрации по месту жительства несет риск неполучения корреспонденции (уведомлений и/или претензий, и/или документов), платежей. В связи с выше изложенным, вся корреспонденция, доставленная по адресу, указанному в Договоре, считается полученной соответствующей Стороной, даже если такая Сторона не находится по указанному адресу либо адрес Стороны изменился, о чем не сообщено другой Стороне по правилам Договора. </w:t>
      </w:r>
    </w:p>
    <w:p w14:paraId="76CA39DC" w14:textId="77777777" w:rsidR="008214A3" w:rsidRPr="00952BE2"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 xml:space="preserve">.7. </w:t>
      </w:r>
      <w:r w:rsidRPr="00952BE2">
        <w:rPr>
          <w:rFonts w:ascii="Times New Roman" w:hAnsi="Times New Roman" w:cs="Times New Roman"/>
          <w:sz w:val="24"/>
          <w:szCs w:val="24"/>
        </w:rPr>
        <w:t xml:space="preserve">Письма, заявления, уведомления, извещения, требования или иные юридически значимые сообщения, направляемые в рамках Договора (далее – «Сообщения») влекут гражданско-правовые последствия для другой Стороны с момента доставки соответствующего Сообщения другой Стороне или ее представителю, если иное не установлено в соответствующих пунктах Договора. Если иное не установлено в соответствующих пунктах Договора, в целях доставки Сообщения могут быть вручены лично Стороне под роспись, направлены по адресу электронной почты, указанному в настоящем Договоре, почтовым отправлением заказным письмом с описью вложения, или направлены службой курьерской доставки, в том числе, но не ограничиваясь, службой экспресс доставки.  </w:t>
      </w:r>
    </w:p>
    <w:p w14:paraId="471A9380" w14:textId="77777777" w:rsidR="008214A3" w:rsidRDefault="008214A3" w:rsidP="008214A3">
      <w:pPr>
        <w:spacing w:after="0" w:line="240" w:lineRule="auto"/>
        <w:ind w:firstLine="567"/>
        <w:jc w:val="both"/>
        <w:rPr>
          <w:rFonts w:ascii="Times New Roman" w:hAnsi="Times New Roman" w:cs="Times New Roman"/>
          <w:sz w:val="24"/>
          <w:szCs w:val="24"/>
        </w:rPr>
      </w:pPr>
      <w:r w:rsidRPr="0047574A">
        <w:rPr>
          <w:rFonts w:ascii="Times New Roman" w:hAnsi="Times New Roman" w:cs="Times New Roman"/>
          <w:sz w:val="24"/>
          <w:szCs w:val="24"/>
        </w:rPr>
        <w:t>8.</w:t>
      </w:r>
      <w:r>
        <w:rPr>
          <w:rFonts w:ascii="Times New Roman" w:hAnsi="Times New Roman" w:cs="Times New Roman"/>
          <w:sz w:val="24"/>
          <w:szCs w:val="24"/>
        </w:rPr>
        <w:t>8.</w:t>
      </w:r>
      <w:r w:rsidRPr="0047574A">
        <w:rPr>
          <w:rFonts w:ascii="Times New Roman" w:hAnsi="Times New Roman" w:cs="Times New Roman"/>
          <w:sz w:val="24"/>
          <w:szCs w:val="24"/>
        </w:rPr>
        <w:t xml:space="preserve"> </w:t>
      </w:r>
      <w:r w:rsidRPr="00671C25">
        <w:rPr>
          <w:rFonts w:ascii="Times New Roman" w:hAnsi="Times New Roman" w:cs="Times New Roman"/>
          <w:sz w:val="24"/>
          <w:szCs w:val="24"/>
        </w:rPr>
        <w:t xml:space="preserve">Подписанием настоящего Договора </w:t>
      </w:r>
      <w:r w:rsidRPr="00671C25">
        <w:rPr>
          <w:rFonts w:ascii="Times New Roman" w:eastAsia="Times New Roman" w:hAnsi="Times New Roman" w:cs="Times New Roman"/>
          <w:sz w:val="24"/>
          <w:szCs w:val="24"/>
          <w:lang w:eastAsia="ru-RU"/>
        </w:rPr>
        <w:t xml:space="preserve">Участник </w:t>
      </w:r>
      <w:r w:rsidRPr="00671C25">
        <w:rPr>
          <w:rFonts w:ascii="Times New Roman" w:hAnsi="Times New Roman" w:cs="Times New Roman"/>
          <w:sz w:val="24"/>
          <w:szCs w:val="24"/>
        </w:rPr>
        <w:t xml:space="preserve">долевого строительства дает Застройщику свое согласие на </w:t>
      </w:r>
    </w:p>
    <w:p w14:paraId="61996299" w14:textId="77777777" w:rsidR="008214A3"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671C25">
        <w:rPr>
          <w:rFonts w:ascii="Times New Roman" w:hAnsi="Times New Roman" w:cs="Times New Roman"/>
          <w:sz w:val="24"/>
          <w:szCs w:val="24"/>
        </w:rPr>
        <w:t>обработку персональных данных, которое включает совершение любого действия (операции) или совокупности действий (операций)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которые могут быть использованы Застройщиком в рамках Договора в соответствии с Федеральным законом от 27.07.2006 г. № 152-ФЗ «О персональных данных». Согласие предоставляется с момента подписания настоящего Договора и действует до момента отзыва Участником. Согласие может быть отозвано в любой момент путем передачи Застройщику подписанного Участником долевого строительства письменного уведомления</w:t>
      </w:r>
      <w:r>
        <w:rPr>
          <w:rFonts w:ascii="Times New Roman" w:hAnsi="Times New Roman" w:cs="Times New Roman"/>
          <w:sz w:val="24"/>
          <w:szCs w:val="24"/>
        </w:rPr>
        <w:t>;</w:t>
      </w:r>
    </w:p>
    <w:p w14:paraId="54688443" w14:textId="3DED2AAC" w:rsidR="008214A3" w:rsidRPr="00947FD6"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947FD6">
        <w:rPr>
          <w:rFonts w:ascii="Times New Roman" w:hAnsi="Times New Roman" w:cs="Times New Roman"/>
          <w:sz w:val="24"/>
          <w:szCs w:val="24"/>
        </w:rPr>
        <w:t xml:space="preserve">получение сообщений о его продуктах и услугах, в том числе маркетинговые рассылки посредством мессенджеров (в том числе </w:t>
      </w:r>
      <w:proofErr w:type="spellStart"/>
      <w:r w:rsidRPr="00947FD6">
        <w:rPr>
          <w:rFonts w:ascii="Times New Roman" w:hAnsi="Times New Roman" w:cs="Times New Roman"/>
          <w:sz w:val="24"/>
          <w:szCs w:val="24"/>
        </w:rPr>
        <w:t>Telegram</w:t>
      </w:r>
      <w:proofErr w:type="spellEnd"/>
      <w:r w:rsidRPr="00947FD6">
        <w:rPr>
          <w:rFonts w:ascii="Times New Roman" w:hAnsi="Times New Roman" w:cs="Times New Roman"/>
          <w:sz w:val="24"/>
          <w:szCs w:val="24"/>
        </w:rPr>
        <w:t>, W</w:t>
      </w:r>
      <w:r w:rsidR="00B7169E">
        <w:rPr>
          <w:rFonts w:ascii="Times New Roman" w:hAnsi="Times New Roman" w:cs="Times New Roman"/>
          <w:sz w:val="24"/>
          <w:szCs w:val="24"/>
          <w:lang w:val="en-US"/>
        </w:rPr>
        <w:t>h</w:t>
      </w:r>
      <w:proofErr w:type="spellStart"/>
      <w:r w:rsidRPr="00947FD6">
        <w:rPr>
          <w:rFonts w:ascii="Times New Roman" w:hAnsi="Times New Roman" w:cs="Times New Roman"/>
          <w:sz w:val="24"/>
          <w:szCs w:val="24"/>
        </w:rPr>
        <w:t>atsApp</w:t>
      </w:r>
      <w:proofErr w:type="spellEnd"/>
      <w:r w:rsidRPr="00947FD6">
        <w:rPr>
          <w:rFonts w:ascii="Times New Roman" w:hAnsi="Times New Roman" w:cs="Times New Roman"/>
          <w:sz w:val="24"/>
          <w:szCs w:val="24"/>
        </w:rPr>
        <w:t xml:space="preserve"> и </w:t>
      </w:r>
      <w:r w:rsidR="00820BD6">
        <w:rPr>
          <w:rFonts w:ascii="Times New Roman" w:hAnsi="Times New Roman" w:cs="Times New Roman"/>
          <w:sz w:val="24"/>
          <w:szCs w:val="24"/>
        </w:rPr>
        <w:t>другие</w:t>
      </w:r>
      <w:r w:rsidRPr="00947FD6">
        <w:rPr>
          <w:rFonts w:ascii="Times New Roman" w:hAnsi="Times New Roman" w:cs="Times New Roman"/>
          <w:sz w:val="24"/>
          <w:szCs w:val="24"/>
        </w:rPr>
        <w:t xml:space="preserve">), сотовой связи, электронной почты, в соответствии с п.1 ст.18 Федерального закона от 13.03.2006 №38-ФЗ «О рекламе», п.1 ст.15 Федерального закона от 27.07.2006 №152-ФЗ «О персональных данных», а также ст.44.1 Федерального закона от 07.07.2003 №126-ФЗ «О связи».   </w:t>
      </w:r>
    </w:p>
    <w:p w14:paraId="48A6E1C5" w14:textId="7C258D70" w:rsidR="008214A3" w:rsidRPr="0047574A"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w:t>
      </w:r>
      <w:r>
        <w:rPr>
          <w:rFonts w:ascii="Times New Roman" w:hAnsi="Times New Roman" w:cs="Times New Roman"/>
          <w:sz w:val="24"/>
          <w:szCs w:val="24"/>
        </w:rPr>
        <w:t>9</w:t>
      </w:r>
      <w:r w:rsidRPr="0047574A">
        <w:rPr>
          <w:rFonts w:ascii="Times New Roman" w:hAnsi="Times New Roman" w:cs="Times New Roman"/>
          <w:sz w:val="24"/>
          <w:szCs w:val="24"/>
        </w:rPr>
        <w:t xml:space="preserve">. Договор составлен в 2 (двух) экземплярах на русском языке. Все экземпляры Договора имеют равную юридическую силу.   </w:t>
      </w:r>
    </w:p>
    <w:p w14:paraId="45301DD4" w14:textId="77777777" w:rsidR="008214A3" w:rsidRDefault="008214A3" w:rsidP="008214A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w:t>
      </w:r>
      <w:r w:rsidRPr="0047574A">
        <w:rPr>
          <w:rFonts w:ascii="Times New Roman" w:hAnsi="Times New Roman" w:cs="Times New Roman"/>
          <w:sz w:val="24"/>
          <w:szCs w:val="24"/>
        </w:rPr>
        <w:t>.1</w:t>
      </w:r>
      <w:r>
        <w:rPr>
          <w:rFonts w:ascii="Times New Roman" w:hAnsi="Times New Roman" w:cs="Times New Roman"/>
          <w:sz w:val="24"/>
          <w:szCs w:val="24"/>
        </w:rPr>
        <w:t>0</w:t>
      </w:r>
      <w:r w:rsidRPr="0047574A">
        <w:rPr>
          <w:rFonts w:ascii="Times New Roman" w:hAnsi="Times New Roman" w:cs="Times New Roman"/>
          <w:sz w:val="24"/>
          <w:szCs w:val="24"/>
        </w:rPr>
        <w:t xml:space="preserve">. </w:t>
      </w:r>
      <w:r>
        <w:rPr>
          <w:rFonts w:ascii="Times New Roman" w:hAnsi="Times New Roman" w:cs="Times New Roman"/>
          <w:sz w:val="24"/>
          <w:szCs w:val="24"/>
        </w:rPr>
        <w:t>Приложениями к настоящему договору являются:</w:t>
      </w:r>
    </w:p>
    <w:p w14:paraId="61F530FF" w14:textId="77777777" w:rsidR="008214A3" w:rsidRPr="0047574A" w:rsidRDefault="008214A3" w:rsidP="008214A3">
      <w:pPr>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 №1 – «План Объекта недвижимости</w:t>
      </w:r>
      <w:r w:rsidRPr="0047574A">
        <w:rPr>
          <w:rFonts w:ascii="Times New Roman" w:hAnsi="Times New Roman" w:cs="Times New Roman"/>
          <w:sz w:val="24"/>
          <w:szCs w:val="24"/>
        </w:rPr>
        <w:t xml:space="preserve">»; </w:t>
      </w:r>
    </w:p>
    <w:p w14:paraId="16657E75" w14:textId="28300C84" w:rsidR="008214A3" w:rsidRDefault="008214A3" w:rsidP="008214A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Приложение №2 – «</w:t>
      </w:r>
      <w:r w:rsidR="008A1348" w:rsidRPr="008A1348">
        <w:rPr>
          <w:rFonts w:ascii="Times New Roman" w:hAnsi="Times New Roman" w:cs="Times New Roman"/>
          <w:sz w:val="24"/>
          <w:szCs w:val="24"/>
        </w:rPr>
        <w:t>Основные характеристики объекта долевого строительства</w:t>
      </w:r>
      <w:r>
        <w:rPr>
          <w:rFonts w:ascii="Times New Roman" w:hAnsi="Times New Roman" w:cs="Times New Roman"/>
          <w:sz w:val="24"/>
          <w:szCs w:val="24"/>
        </w:rPr>
        <w:t xml:space="preserve">»; </w:t>
      </w:r>
    </w:p>
    <w:p w14:paraId="00568B0E" w14:textId="1190CC5B" w:rsidR="002B100B" w:rsidRDefault="008214A3" w:rsidP="008214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 №3 – «Техническая характеристика объекта долевого строительства».</w:t>
      </w:r>
    </w:p>
    <w:p w14:paraId="7AFC68CA" w14:textId="27F8824B" w:rsidR="008214A3" w:rsidRDefault="008214A3" w:rsidP="008214A3">
      <w:pPr>
        <w:spacing w:after="0" w:line="240" w:lineRule="auto"/>
        <w:jc w:val="both"/>
        <w:rPr>
          <w:rFonts w:ascii="Times New Roman" w:hAnsi="Times New Roman" w:cs="Times New Roman"/>
          <w:sz w:val="24"/>
          <w:szCs w:val="24"/>
        </w:rPr>
      </w:pPr>
    </w:p>
    <w:p w14:paraId="4EE62FC6" w14:textId="77777777" w:rsidR="00E06F27" w:rsidRPr="0047574A" w:rsidRDefault="00E06F27" w:rsidP="00E06F27">
      <w:pPr>
        <w:pStyle w:val="a7"/>
        <w:numPr>
          <w:ilvl w:val="0"/>
          <w:numId w:val="9"/>
        </w:numPr>
        <w:spacing w:after="0" w:line="240" w:lineRule="auto"/>
        <w:ind w:left="142"/>
        <w:jc w:val="center"/>
        <w:rPr>
          <w:rFonts w:ascii="Times New Roman" w:hAnsi="Times New Roman" w:cs="Times New Roman"/>
          <w:b/>
          <w:sz w:val="24"/>
          <w:szCs w:val="24"/>
        </w:rPr>
      </w:pPr>
      <w:r w:rsidRPr="0047574A">
        <w:rPr>
          <w:rFonts w:ascii="Times New Roman" w:hAnsi="Times New Roman" w:cs="Times New Roman"/>
          <w:b/>
          <w:sz w:val="24"/>
          <w:szCs w:val="24"/>
        </w:rPr>
        <w:t>АДРЕСА, РЕКВИЗИТЫ И ПОДПИСИ СТОРОН:</w:t>
      </w:r>
    </w:p>
    <w:p w14:paraId="6FC3A0A2" w14:textId="77777777" w:rsidR="00E06F27" w:rsidRPr="0047574A" w:rsidRDefault="00E06F27" w:rsidP="00E06F27">
      <w:pPr>
        <w:pStyle w:val="a7"/>
        <w:spacing w:after="0" w:line="240" w:lineRule="auto"/>
        <w:ind w:left="142"/>
        <w:rPr>
          <w:rFonts w:ascii="Times New Roman" w:hAnsi="Times New Roman" w:cs="Times New Roman"/>
          <w:b/>
          <w:sz w:val="24"/>
          <w:szCs w:val="24"/>
        </w:rPr>
      </w:pPr>
    </w:p>
    <w:p w14:paraId="3EF661A9" w14:textId="77777777" w:rsidR="00E06F27" w:rsidRPr="00EC06A7" w:rsidRDefault="00E06F27" w:rsidP="00E06F27">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4B4511C1" w14:textId="77777777" w:rsidR="00542D6A" w:rsidRPr="00C90816" w:rsidRDefault="00542D6A" w:rsidP="00542D6A">
      <w:pPr>
        <w:spacing w:after="0" w:line="240" w:lineRule="auto"/>
        <w:contextualSpacing/>
        <w:jc w:val="both"/>
        <w:rPr>
          <w:rFonts w:ascii="Times New Roman" w:hAnsi="Times New Roman" w:cs="Times New Roman"/>
          <w:b/>
          <w:sz w:val="24"/>
          <w:szCs w:val="24"/>
        </w:rPr>
      </w:pPr>
      <w:r w:rsidRPr="00C90816">
        <w:rPr>
          <w:rFonts w:ascii="Times New Roman" w:hAnsi="Times New Roman" w:cs="Times New Roman"/>
          <w:b/>
          <w:sz w:val="24"/>
          <w:szCs w:val="24"/>
        </w:rPr>
        <w:t>Общество с ограниченной ответственностью Специализированный застройщик «Грин-Строй» (ООО СЗ «Грин-Строй»)</w:t>
      </w:r>
    </w:p>
    <w:p w14:paraId="33C6ED2F" w14:textId="77777777" w:rsidR="00542D6A" w:rsidRPr="00C90816" w:rsidRDefault="00542D6A" w:rsidP="00542D6A">
      <w:pPr>
        <w:spacing w:after="0" w:line="240" w:lineRule="auto"/>
        <w:contextualSpacing/>
        <w:rPr>
          <w:rFonts w:ascii="Times New Roman" w:eastAsia="Times New Roman" w:hAnsi="Times New Roman" w:cs="Times New Roman"/>
          <w:bCs/>
          <w:sz w:val="24"/>
          <w:szCs w:val="24"/>
          <w:lang w:eastAsia="ru-RU"/>
        </w:rPr>
      </w:pPr>
      <w:r w:rsidRPr="002036FB">
        <w:rPr>
          <w:rFonts w:ascii="Times New Roman" w:eastAsia="Times New Roman" w:hAnsi="Times New Roman" w:cs="Times New Roman"/>
          <w:bCs/>
          <w:sz w:val="24"/>
          <w:szCs w:val="24"/>
          <w:lang w:eastAsia="ru-RU"/>
        </w:rPr>
        <w:t xml:space="preserve">Юридический адрес: 394010, город Воронеж, ул. </w:t>
      </w:r>
      <w:r w:rsidRPr="00C90816">
        <w:rPr>
          <w:rFonts w:ascii="Times New Roman" w:eastAsia="Times New Roman" w:hAnsi="Times New Roman" w:cs="Times New Roman"/>
          <w:bCs/>
          <w:sz w:val="24"/>
          <w:szCs w:val="24"/>
          <w:lang w:eastAsia="ru-RU"/>
        </w:rPr>
        <w:t>Артамонова, д. 38В, пом. 23, офис 8,</w:t>
      </w:r>
      <w:r w:rsidRPr="00C90816">
        <w:rPr>
          <w:rFonts w:ascii="Times New Roman" w:eastAsia="Times New Roman" w:hAnsi="Times New Roman" w:cs="Times New Roman"/>
          <w:bCs/>
          <w:sz w:val="24"/>
          <w:szCs w:val="24"/>
          <w:lang w:eastAsia="ru-RU"/>
        </w:rPr>
        <w:br/>
        <w:t>ИНН/КПП 3661173819/366101001</w:t>
      </w:r>
      <w:r w:rsidRPr="00C90816">
        <w:rPr>
          <w:rFonts w:ascii="Times New Roman" w:eastAsia="Times New Roman" w:hAnsi="Times New Roman" w:cs="Times New Roman"/>
          <w:bCs/>
          <w:sz w:val="24"/>
          <w:szCs w:val="24"/>
          <w:lang w:eastAsia="ru-RU"/>
        </w:rPr>
        <w:br/>
        <w:t>ОГРН 1193668032084</w:t>
      </w:r>
      <w:r w:rsidRPr="00C90816">
        <w:rPr>
          <w:rFonts w:ascii="Times New Roman" w:eastAsia="Times New Roman" w:hAnsi="Times New Roman" w:cs="Times New Roman"/>
          <w:bCs/>
          <w:sz w:val="24"/>
          <w:szCs w:val="24"/>
          <w:lang w:eastAsia="ru-RU"/>
        </w:rPr>
        <w:br/>
        <w:t>р/с 40702810113000042769 в Центрально-Чернозёмном банке ПАО Сбербанк</w:t>
      </w:r>
      <w:r w:rsidRPr="00C90816">
        <w:rPr>
          <w:rFonts w:ascii="Times New Roman" w:eastAsia="Times New Roman" w:hAnsi="Times New Roman" w:cs="Times New Roman"/>
          <w:bCs/>
          <w:sz w:val="24"/>
          <w:szCs w:val="24"/>
          <w:lang w:eastAsia="ru-RU"/>
        </w:rPr>
        <w:br/>
        <w:t>к/с 30101810600000000681</w:t>
      </w:r>
      <w:r w:rsidRPr="00C90816">
        <w:rPr>
          <w:rFonts w:ascii="Times New Roman" w:eastAsia="Times New Roman" w:hAnsi="Times New Roman" w:cs="Times New Roman"/>
          <w:bCs/>
          <w:sz w:val="24"/>
          <w:szCs w:val="24"/>
          <w:lang w:eastAsia="ru-RU"/>
        </w:rPr>
        <w:br/>
        <w:t>БИК 042007681</w:t>
      </w:r>
    </w:p>
    <w:p w14:paraId="7185F645" w14:textId="77777777" w:rsidR="00542D6A" w:rsidRPr="00C90816" w:rsidRDefault="00542D6A" w:rsidP="00542D6A">
      <w:pPr>
        <w:spacing w:after="0" w:line="240" w:lineRule="auto"/>
        <w:contextualSpacing/>
        <w:jc w:val="both"/>
        <w:rPr>
          <w:rFonts w:ascii="Times New Roman" w:eastAsia="Times New Roman" w:hAnsi="Times New Roman" w:cs="Times New Roman"/>
          <w:bCs/>
          <w:sz w:val="24"/>
          <w:szCs w:val="24"/>
          <w:lang w:eastAsia="ru-RU"/>
        </w:rPr>
      </w:pPr>
    </w:p>
    <w:p w14:paraId="3B4598DF" w14:textId="085C9D26" w:rsidR="00E7790B" w:rsidRPr="008634AA" w:rsidRDefault="00542D6A" w:rsidP="00E7790B">
      <w:pPr>
        <w:spacing w:after="0" w:line="240" w:lineRule="auto"/>
        <w:contextualSpacing/>
        <w:jc w:val="both"/>
        <w:rPr>
          <w:rFonts w:ascii="Times New Roman" w:eastAsia="Times New Roman" w:hAnsi="Times New Roman" w:cs="Times New Roman"/>
          <w:bCs/>
          <w:sz w:val="24"/>
          <w:szCs w:val="24"/>
          <w:lang w:eastAsia="ru-RU"/>
        </w:rPr>
      </w:pPr>
      <w:r w:rsidRPr="008634AA">
        <w:rPr>
          <w:rFonts w:ascii="Times New Roman" w:eastAsia="Times New Roman" w:hAnsi="Times New Roman" w:cs="Times New Roman"/>
          <w:bCs/>
          <w:sz w:val="24"/>
          <w:szCs w:val="24"/>
          <w:lang w:eastAsia="ru-RU"/>
        </w:rPr>
        <w:t>__________________________________________________________/</w:t>
      </w:r>
    </w:p>
    <w:p w14:paraId="6CE12235" w14:textId="64903E79" w:rsidR="0098768B" w:rsidRDefault="0098768B" w:rsidP="0098768B">
      <w:pPr>
        <w:spacing w:after="0" w:line="240" w:lineRule="auto"/>
        <w:contextualSpacing/>
        <w:jc w:val="both"/>
        <w:rPr>
          <w:rFonts w:ascii="Times New Roman" w:eastAsia="Times New Roman" w:hAnsi="Times New Roman" w:cs="Times New Roman"/>
          <w:bCs/>
          <w:sz w:val="24"/>
          <w:szCs w:val="24"/>
          <w:lang w:eastAsia="ru-RU"/>
        </w:rPr>
      </w:pPr>
    </w:p>
    <w:p w14:paraId="0CB993DB" w14:textId="77777777" w:rsidR="00E7790B" w:rsidRPr="003F555B" w:rsidRDefault="00E7790B" w:rsidP="0098768B">
      <w:pPr>
        <w:spacing w:after="0" w:line="240" w:lineRule="auto"/>
        <w:contextualSpacing/>
        <w:jc w:val="both"/>
        <w:rPr>
          <w:rFonts w:ascii="Times New Roman" w:eastAsia="Times New Roman" w:hAnsi="Times New Roman" w:cs="Times New Roman"/>
          <w:bCs/>
          <w:sz w:val="24"/>
          <w:szCs w:val="24"/>
          <w:lang w:eastAsia="ru-RU"/>
        </w:rPr>
      </w:pPr>
    </w:p>
    <w:p w14:paraId="5E89AB12" w14:textId="1623FF18" w:rsidR="00E06F27" w:rsidRPr="003F555B" w:rsidRDefault="00E7790B" w:rsidP="00E06F27">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ru-RU"/>
        </w:rPr>
        <w:t>Участник:</w:t>
      </w:r>
    </w:p>
    <w:tbl>
      <w:tblPr>
        <w:tblStyle w:val="a9"/>
        <w:tblW w:w="1020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06F27" w:rsidRPr="00C967D9" w14:paraId="68491EE4" w14:textId="77777777" w:rsidTr="00C96C8C">
        <w:tc>
          <w:tcPr>
            <w:tcW w:w="10207" w:type="dxa"/>
          </w:tcPr>
          <w:p w14:paraId="15399A6C" w14:textId="507E7105" w:rsidR="00E06F27" w:rsidRDefault="00E7790B" w:rsidP="00C96C8C">
            <w:pPr>
              <w:spacing w:after="0" w:line="240" w:lineRule="auto"/>
              <w:ind w:left="36" w:right="37"/>
              <w:rPr>
                <w:rFonts w:ascii="Times New Roman" w:hAnsi="Times New Roman" w:cs="Times New Roman"/>
                <w:b/>
                <w:bCs/>
                <w:sz w:val="24"/>
                <w:szCs w:val="24"/>
              </w:rPr>
            </w:pPr>
            <w:r>
              <w:rPr>
                <w:rFonts w:ascii="Times New Roman" w:hAnsi="Times New Roman" w:cs="Times New Roman"/>
                <w:b/>
                <w:bCs/>
                <w:sz w:val="24"/>
                <w:szCs w:val="24"/>
              </w:rPr>
              <w:t>ФИО ___________________, дата рождения_______</w:t>
            </w:r>
          </w:p>
          <w:p w14:paraId="1DC2B75E" w14:textId="26D17070" w:rsidR="00E7790B" w:rsidRDefault="00E7790B" w:rsidP="00C96C8C">
            <w:pPr>
              <w:spacing w:after="0" w:line="240" w:lineRule="auto"/>
              <w:ind w:left="36" w:right="37"/>
              <w:rPr>
                <w:rFonts w:ascii="Times New Roman" w:hAnsi="Times New Roman" w:cs="Times New Roman"/>
                <w:b/>
                <w:bCs/>
                <w:sz w:val="24"/>
                <w:szCs w:val="24"/>
              </w:rPr>
            </w:pPr>
            <w:r>
              <w:rPr>
                <w:rFonts w:ascii="Times New Roman" w:hAnsi="Times New Roman" w:cs="Times New Roman"/>
                <w:b/>
                <w:bCs/>
                <w:sz w:val="24"/>
                <w:szCs w:val="24"/>
              </w:rPr>
              <w:t>Паспорт РФ:</w:t>
            </w:r>
          </w:p>
          <w:p w14:paraId="4BD33FA5" w14:textId="7A5C5F4D" w:rsidR="00E7790B" w:rsidRDefault="00E7790B" w:rsidP="00C96C8C">
            <w:pPr>
              <w:spacing w:after="0" w:line="240" w:lineRule="auto"/>
              <w:ind w:left="36" w:right="37"/>
              <w:rPr>
                <w:rFonts w:ascii="Times New Roman" w:hAnsi="Times New Roman" w:cs="Times New Roman"/>
                <w:b/>
                <w:bCs/>
                <w:sz w:val="24"/>
                <w:szCs w:val="24"/>
              </w:rPr>
            </w:pPr>
            <w:r>
              <w:rPr>
                <w:rFonts w:ascii="Times New Roman" w:hAnsi="Times New Roman" w:cs="Times New Roman"/>
                <w:b/>
                <w:bCs/>
                <w:sz w:val="24"/>
                <w:szCs w:val="24"/>
              </w:rPr>
              <w:t xml:space="preserve">Зарегистрированный по адресу: </w:t>
            </w:r>
          </w:p>
          <w:p w14:paraId="44C1077B" w14:textId="5F112539" w:rsidR="00E7790B" w:rsidRDefault="00E7790B" w:rsidP="00C96C8C">
            <w:pPr>
              <w:spacing w:after="0" w:line="240" w:lineRule="auto"/>
              <w:ind w:left="36" w:right="37"/>
              <w:rPr>
                <w:rFonts w:ascii="Times New Roman" w:hAnsi="Times New Roman" w:cs="Times New Roman"/>
                <w:b/>
                <w:bCs/>
                <w:sz w:val="24"/>
                <w:szCs w:val="24"/>
              </w:rPr>
            </w:pPr>
            <w:r>
              <w:rPr>
                <w:rFonts w:ascii="Times New Roman" w:hAnsi="Times New Roman" w:cs="Times New Roman"/>
                <w:b/>
                <w:bCs/>
                <w:sz w:val="24"/>
                <w:szCs w:val="24"/>
              </w:rPr>
              <w:t>Телефон:</w:t>
            </w:r>
          </w:p>
          <w:p w14:paraId="2FCDE92E" w14:textId="366AFC5C" w:rsidR="00E7790B" w:rsidRPr="00E7790B" w:rsidRDefault="00E7790B" w:rsidP="00C96C8C">
            <w:pPr>
              <w:spacing w:after="0" w:line="240" w:lineRule="auto"/>
              <w:ind w:left="36" w:right="37"/>
              <w:rPr>
                <w:rFonts w:ascii="Times New Roman" w:hAnsi="Times New Roman" w:cs="Times New Roman"/>
                <w:sz w:val="24"/>
                <w:szCs w:val="24"/>
              </w:rPr>
            </w:pPr>
            <w:r>
              <w:rPr>
                <w:rFonts w:ascii="Times New Roman" w:hAnsi="Times New Roman" w:cs="Times New Roman"/>
                <w:b/>
                <w:bCs/>
                <w:sz w:val="24"/>
                <w:szCs w:val="24"/>
              </w:rPr>
              <w:t xml:space="preserve">Адрес электронной почты: </w:t>
            </w:r>
          </w:p>
          <w:p w14:paraId="5DE5E651" w14:textId="77777777" w:rsidR="00E06F27" w:rsidRPr="00A378C1" w:rsidRDefault="00E06F27" w:rsidP="00C96C8C">
            <w:pPr>
              <w:spacing w:after="0" w:line="240" w:lineRule="auto"/>
              <w:ind w:left="36" w:right="37"/>
              <w:rPr>
                <w:rFonts w:ascii="Times New Roman" w:hAnsi="Times New Roman" w:cs="Times New Roman"/>
                <w:sz w:val="24"/>
                <w:szCs w:val="24"/>
              </w:rPr>
            </w:pPr>
          </w:p>
          <w:p w14:paraId="5B626F57" w14:textId="43BA30C5" w:rsidR="00E06F27" w:rsidRDefault="00E06F27" w:rsidP="00E7790B">
            <w:pPr>
              <w:spacing w:after="0" w:line="240" w:lineRule="auto"/>
              <w:ind w:left="36" w:right="37"/>
              <w:rPr>
                <w:rFonts w:ascii="Times New Roman" w:hAnsi="Times New Roman" w:cs="Times New Roman"/>
                <w:b/>
                <w:sz w:val="24"/>
                <w:szCs w:val="24"/>
                <w:lang w:val="en-US"/>
              </w:rPr>
            </w:pPr>
            <w:r w:rsidRPr="0047574A">
              <w:rPr>
                <w:rFonts w:ascii="Times New Roman" w:hAnsi="Times New Roman" w:cs="Times New Roman"/>
                <w:sz w:val="24"/>
                <w:szCs w:val="24"/>
              </w:rPr>
              <w:t>Подпись</w:t>
            </w:r>
            <w:r w:rsidRPr="0017641F">
              <w:rPr>
                <w:rFonts w:ascii="Times New Roman" w:hAnsi="Times New Roman" w:cs="Times New Roman"/>
                <w:sz w:val="24"/>
                <w:szCs w:val="24"/>
                <w:lang w:val="en-US"/>
              </w:rPr>
              <w:t>: ________________________</w:t>
            </w:r>
          </w:p>
          <w:p w14:paraId="7E0D88E1" w14:textId="61C84741" w:rsidR="00C96C8C" w:rsidRPr="0017641F" w:rsidRDefault="00C96C8C" w:rsidP="00C94C14">
            <w:pPr>
              <w:spacing w:after="0" w:line="240" w:lineRule="auto"/>
              <w:jc w:val="right"/>
              <w:rPr>
                <w:rFonts w:ascii="Times New Roman" w:hAnsi="Times New Roman" w:cs="Times New Roman"/>
                <w:b/>
                <w:bCs/>
                <w:sz w:val="24"/>
                <w:szCs w:val="24"/>
                <w:lang w:val="en-US"/>
              </w:rPr>
            </w:pPr>
          </w:p>
        </w:tc>
      </w:tr>
    </w:tbl>
    <w:p w14:paraId="2F2238B6" w14:textId="26D1BDAA" w:rsidR="00C96C8C" w:rsidRDefault="00C96C8C">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E5392DD" w14:textId="475C85CF" w:rsidR="00F97862" w:rsidRPr="0047574A" w:rsidRDefault="00C96C8C" w:rsidP="00F978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№1</w:t>
      </w:r>
    </w:p>
    <w:p w14:paraId="3735CF79" w14:textId="77777777" w:rsidR="00F97862" w:rsidRDefault="00F97862" w:rsidP="00F97862">
      <w:pPr>
        <w:spacing w:after="0" w:line="240" w:lineRule="auto"/>
        <w:jc w:val="right"/>
        <w:rPr>
          <w:rFonts w:ascii="Times New Roman" w:hAnsi="Times New Roman" w:cs="Times New Roman"/>
          <w:b/>
          <w:sz w:val="24"/>
          <w:szCs w:val="24"/>
        </w:rPr>
      </w:pP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p>
    <w:p w14:paraId="26652EB9" w14:textId="776ABB1D" w:rsidR="00F97862" w:rsidRPr="00E7790B" w:rsidRDefault="00F97862" w:rsidP="00F97862">
      <w:pPr>
        <w:spacing w:after="0" w:line="240" w:lineRule="auto"/>
        <w:jc w:val="right"/>
        <w:rPr>
          <w:rFonts w:ascii="Times New Roman" w:hAnsi="Times New Roman" w:cs="Times New Roman"/>
          <w:b/>
          <w:sz w:val="24"/>
          <w:szCs w:val="24"/>
        </w:rPr>
      </w:pPr>
      <w:r w:rsidRPr="00A378C1">
        <w:rPr>
          <w:rFonts w:ascii="Times New Roman" w:hAnsi="Times New Roman" w:cs="Times New Roman"/>
          <w:b/>
          <w:sz w:val="24"/>
          <w:szCs w:val="24"/>
        </w:rPr>
        <w:t xml:space="preserve"> </w:t>
      </w:r>
      <w:r w:rsidR="00E7790B" w:rsidRPr="00A378C1">
        <w:rPr>
          <w:rFonts w:ascii="Times New Roman" w:hAnsi="Times New Roman" w:cs="Times New Roman"/>
          <w:b/>
          <w:sz w:val="24"/>
          <w:szCs w:val="24"/>
        </w:rPr>
        <w:t xml:space="preserve">№ _____ </w:t>
      </w:r>
      <w:r w:rsidR="00E7790B" w:rsidRPr="0047574A">
        <w:rPr>
          <w:rFonts w:ascii="Times New Roman" w:hAnsi="Times New Roman" w:cs="Times New Roman"/>
          <w:b/>
          <w:sz w:val="24"/>
          <w:szCs w:val="24"/>
        </w:rPr>
        <w:t>от</w:t>
      </w:r>
      <w:r w:rsidR="00E7790B" w:rsidRPr="00A378C1">
        <w:rPr>
          <w:rFonts w:ascii="Times New Roman" w:hAnsi="Times New Roman" w:cs="Times New Roman"/>
          <w:b/>
          <w:sz w:val="24"/>
          <w:szCs w:val="24"/>
        </w:rPr>
        <w:t xml:space="preserve"> </w:t>
      </w:r>
      <w:r w:rsidR="00E7790B">
        <w:rPr>
          <w:rFonts w:ascii="Times New Roman" w:hAnsi="Times New Roman" w:cs="Times New Roman"/>
          <w:b/>
          <w:sz w:val="24"/>
          <w:szCs w:val="24"/>
        </w:rPr>
        <w:t>«__»____20__г.</w:t>
      </w:r>
    </w:p>
    <w:p w14:paraId="3E48F0A8" w14:textId="77777777" w:rsidR="00D94245" w:rsidRPr="00A378C1" w:rsidRDefault="00D94245" w:rsidP="00D94245">
      <w:pPr>
        <w:pStyle w:val="a7"/>
        <w:spacing w:after="0" w:line="240" w:lineRule="auto"/>
        <w:ind w:left="142"/>
        <w:rPr>
          <w:rFonts w:ascii="Times New Roman" w:hAnsi="Times New Roman" w:cs="Times New Roman"/>
          <w:b/>
          <w:sz w:val="24"/>
          <w:szCs w:val="24"/>
        </w:rPr>
      </w:pPr>
    </w:p>
    <w:p w14:paraId="0F454243" w14:textId="77777777" w:rsidR="00D94245" w:rsidRPr="0047574A" w:rsidRDefault="00D94245" w:rsidP="00D94245">
      <w:pPr>
        <w:pStyle w:val="a7"/>
        <w:spacing w:after="0" w:line="240" w:lineRule="auto"/>
        <w:ind w:left="142"/>
        <w:jc w:val="center"/>
        <w:rPr>
          <w:rFonts w:ascii="Times New Roman" w:hAnsi="Times New Roman" w:cs="Times New Roman"/>
          <w:b/>
          <w:sz w:val="24"/>
          <w:szCs w:val="24"/>
        </w:rPr>
      </w:pPr>
      <w:r w:rsidRPr="0047574A">
        <w:rPr>
          <w:rFonts w:ascii="Times New Roman" w:hAnsi="Times New Roman" w:cs="Times New Roman"/>
          <w:b/>
          <w:sz w:val="24"/>
          <w:szCs w:val="24"/>
        </w:rPr>
        <w:t>План объекта недвижимости</w:t>
      </w:r>
    </w:p>
    <w:p w14:paraId="6F0BC706" w14:textId="5243BF3C" w:rsidR="00D94245" w:rsidRPr="0047574A" w:rsidRDefault="006927C2" w:rsidP="007B4CBA">
      <w:pPr>
        <w:pStyle w:val="a7"/>
        <w:spacing w:after="0" w:line="240" w:lineRule="auto"/>
        <w:ind w:left="142"/>
        <w:jc w:val="center"/>
        <w:rPr>
          <w:rFonts w:ascii="Times New Roman" w:hAnsi="Times New Roman" w:cs="Times New Roman"/>
          <w:b/>
          <w:sz w:val="24"/>
          <w:szCs w:val="24"/>
        </w:rPr>
      </w:pPr>
      <w:r>
        <w:rPr>
          <w:rFonts w:ascii="Times New Roman" w:hAnsi="Times New Roman" w:cs="Times New Roman"/>
          <w:b/>
          <w:sz w:val="24"/>
          <w:szCs w:val="24"/>
        </w:rPr>
        <w:t>Условный</w:t>
      </w:r>
      <w:r w:rsidR="00685742" w:rsidRPr="0047574A">
        <w:rPr>
          <w:rFonts w:ascii="Times New Roman" w:hAnsi="Times New Roman" w:cs="Times New Roman"/>
          <w:b/>
          <w:sz w:val="24"/>
          <w:szCs w:val="24"/>
        </w:rPr>
        <w:t xml:space="preserve"> номер квартиры </w:t>
      </w:r>
      <w:r w:rsidR="00685742" w:rsidRPr="0047574A">
        <w:rPr>
          <w:rFonts w:ascii="Times New Roman" w:hAnsi="Times New Roman" w:cs="Times New Roman"/>
          <w:b/>
          <w:sz w:val="24"/>
          <w:szCs w:val="24"/>
          <w:u w:val="single"/>
        </w:rPr>
        <w:t>№</w:t>
      </w:r>
      <w:r w:rsidR="00E7790B">
        <w:rPr>
          <w:rFonts w:ascii="Times New Roman" w:hAnsi="Times New Roman" w:cs="Times New Roman"/>
          <w:b/>
          <w:sz w:val="24"/>
          <w:szCs w:val="24"/>
          <w:u w:val="single"/>
        </w:rPr>
        <w:t>____</w:t>
      </w:r>
    </w:p>
    <w:p w14:paraId="31DF2458" w14:textId="77777777" w:rsidR="007C5530" w:rsidRPr="0047574A" w:rsidRDefault="007C5530" w:rsidP="005C5F03">
      <w:pPr>
        <w:spacing w:after="0" w:line="240" w:lineRule="auto"/>
        <w:jc w:val="center"/>
        <w:rPr>
          <w:rFonts w:ascii="Arial" w:hAnsi="Arial" w:cs="Arial"/>
          <w:sz w:val="20"/>
          <w:szCs w:val="20"/>
          <w:shd w:val="clear" w:color="auto" w:fill="FFFFFF"/>
        </w:rPr>
      </w:pPr>
    </w:p>
    <w:p w14:paraId="34FC0261" w14:textId="4E2FB3E7" w:rsidR="001A02F1" w:rsidRDefault="001A02F1" w:rsidP="00DB49BD">
      <w:pPr>
        <w:pStyle w:val="a7"/>
        <w:spacing w:after="0" w:line="240" w:lineRule="auto"/>
        <w:ind w:left="0"/>
        <w:jc w:val="both"/>
        <w:rPr>
          <w:rFonts w:ascii="Times New Roman" w:eastAsia="Times New Roman" w:hAnsi="Times New Roman" w:cs="Times New Roman"/>
          <w:b/>
          <w:bCs/>
          <w:sz w:val="24"/>
          <w:szCs w:val="24"/>
          <w:lang w:eastAsia="ru-RU"/>
        </w:rPr>
      </w:pPr>
    </w:p>
    <w:p w14:paraId="171595EA" w14:textId="77777777" w:rsidR="00E7790B" w:rsidRDefault="00E7790B" w:rsidP="00DB49BD">
      <w:pPr>
        <w:pStyle w:val="a7"/>
        <w:spacing w:after="0" w:line="240" w:lineRule="auto"/>
        <w:ind w:left="0"/>
        <w:jc w:val="both"/>
        <w:rPr>
          <w:rFonts w:ascii="Times New Roman" w:eastAsia="Times New Roman" w:hAnsi="Times New Roman" w:cs="Times New Roman"/>
          <w:b/>
          <w:bCs/>
          <w:sz w:val="24"/>
          <w:szCs w:val="24"/>
          <w:lang w:eastAsia="ru-RU"/>
        </w:rPr>
      </w:pPr>
    </w:p>
    <w:p w14:paraId="599BC0F8" w14:textId="77777777" w:rsidR="006927C2" w:rsidRPr="00EC06A7" w:rsidRDefault="006927C2" w:rsidP="006927C2">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1C479168" w14:textId="77777777" w:rsidR="0098768B" w:rsidRPr="00C90816" w:rsidRDefault="0098768B" w:rsidP="0098768B">
      <w:pPr>
        <w:spacing w:after="0" w:line="240" w:lineRule="auto"/>
        <w:contextualSpacing/>
        <w:jc w:val="both"/>
        <w:rPr>
          <w:rFonts w:ascii="Times New Roman" w:hAnsi="Times New Roman" w:cs="Times New Roman"/>
          <w:b/>
          <w:sz w:val="24"/>
          <w:szCs w:val="24"/>
        </w:rPr>
      </w:pPr>
      <w:r w:rsidRPr="00C90816">
        <w:rPr>
          <w:rFonts w:ascii="Times New Roman" w:hAnsi="Times New Roman" w:cs="Times New Roman"/>
          <w:b/>
          <w:sz w:val="24"/>
          <w:szCs w:val="24"/>
        </w:rPr>
        <w:t>Общество с ограниченной ответственностью Специализированный застройщик «Грин-Строй» (ООО СЗ «Грин-Строй»)</w:t>
      </w:r>
    </w:p>
    <w:p w14:paraId="63F1EB4C" w14:textId="77777777" w:rsidR="0098768B" w:rsidRPr="00C90816" w:rsidRDefault="0098768B" w:rsidP="0098768B">
      <w:pPr>
        <w:spacing w:after="0" w:line="240" w:lineRule="auto"/>
        <w:contextualSpacing/>
        <w:jc w:val="both"/>
        <w:rPr>
          <w:rFonts w:ascii="Times New Roman" w:eastAsia="Times New Roman" w:hAnsi="Times New Roman" w:cs="Times New Roman"/>
          <w:bCs/>
          <w:sz w:val="24"/>
          <w:szCs w:val="24"/>
          <w:lang w:eastAsia="ru-RU"/>
        </w:rPr>
      </w:pPr>
    </w:p>
    <w:p w14:paraId="1CAE2A14" w14:textId="731AE9C1" w:rsidR="006927C2" w:rsidRDefault="0098768B" w:rsidP="00E7790B">
      <w:pPr>
        <w:spacing w:after="0" w:line="240" w:lineRule="auto"/>
        <w:contextualSpacing/>
        <w:jc w:val="both"/>
        <w:rPr>
          <w:rFonts w:ascii="Times New Roman" w:eastAsia="Times New Roman" w:hAnsi="Times New Roman" w:cs="Times New Roman"/>
          <w:bCs/>
          <w:sz w:val="24"/>
          <w:szCs w:val="24"/>
          <w:lang w:eastAsia="ru-RU"/>
        </w:rPr>
      </w:pPr>
      <w:r w:rsidRPr="008634AA">
        <w:rPr>
          <w:rFonts w:ascii="Times New Roman" w:eastAsia="Times New Roman" w:hAnsi="Times New Roman" w:cs="Times New Roman"/>
          <w:bCs/>
          <w:sz w:val="24"/>
          <w:szCs w:val="24"/>
          <w:lang w:eastAsia="ru-RU"/>
        </w:rPr>
        <w:t>__________________________________________________________/</w:t>
      </w:r>
    </w:p>
    <w:p w14:paraId="68B6541B" w14:textId="0A63198E" w:rsidR="00CD6CDD" w:rsidRDefault="00CD6CDD" w:rsidP="00C96C8C">
      <w:pPr>
        <w:pStyle w:val="a7"/>
        <w:spacing w:after="0" w:line="240" w:lineRule="auto"/>
        <w:ind w:left="0"/>
        <w:jc w:val="both"/>
        <w:rPr>
          <w:rFonts w:ascii="Times New Roman" w:eastAsia="Times New Roman" w:hAnsi="Times New Roman" w:cs="Times New Roman"/>
          <w:bCs/>
          <w:sz w:val="24"/>
          <w:szCs w:val="24"/>
          <w:lang w:eastAsia="ru-RU"/>
        </w:rPr>
      </w:pPr>
      <w:bookmarkStart w:id="1" w:name="_Hlk165566224"/>
    </w:p>
    <w:p w14:paraId="16D80B92" w14:textId="77777777" w:rsidR="00E7790B" w:rsidRPr="00C96C8C" w:rsidRDefault="00E7790B" w:rsidP="00C96C8C">
      <w:pPr>
        <w:pStyle w:val="a7"/>
        <w:spacing w:after="0" w:line="240" w:lineRule="auto"/>
        <w:ind w:left="0"/>
        <w:jc w:val="both"/>
        <w:rPr>
          <w:rFonts w:ascii="Times New Roman" w:eastAsia="Times New Roman" w:hAnsi="Times New Roman" w:cs="Times New Roman"/>
          <w:bCs/>
          <w:sz w:val="24"/>
          <w:szCs w:val="24"/>
          <w:lang w:eastAsia="ru-RU"/>
        </w:rPr>
      </w:pPr>
    </w:p>
    <w:bookmarkEnd w:id="1"/>
    <w:p w14:paraId="77B90A35" w14:textId="20E68A9C" w:rsidR="00A6005E" w:rsidRDefault="00E7790B" w:rsidP="00A6005E">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Участник</w:t>
      </w:r>
      <w:r w:rsidR="00C96C8C">
        <w:rPr>
          <w:rFonts w:ascii="Times New Roman" w:eastAsia="Times New Roman" w:hAnsi="Times New Roman" w:cs="Times New Roman"/>
          <w:b/>
          <w:sz w:val="24"/>
          <w:szCs w:val="24"/>
          <w:u w:val="single"/>
          <w:lang w:eastAsia="ru-RU"/>
        </w:rPr>
        <w:t>:</w:t>
      </w:r>
    </w:p>
    <w:p w14:paraId="10C984B3" w14:textId="77777777" w:rsidR="00A6005E" w:rsidRDefault="00A6005E" w:rsidP="00A6005E">
      <w:pPr>
        <w:spacing w:after="0" w:line="240" w:lineRule="auto"/>
        <w:rPr>
          <w:rFonts w:ascii="Times New Roman" w:hAnsi="Times New Roman" w:cs="Times New Roman"/>
          <w:sz w:val="24"/>
          <w:szCs w:val="24"/>
        </w:rPr>
      </w:pPr>
    </w:p>
    <w:tbl>
      <w:tblPr>
        <w:tblStyle w:val="a9"/>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C96C8C" w:rsidRPr="00C96C8C" w14:paraId="42EA1898" w14:textId="77777777" w:rsidTr="00C96C8C">
        <w:tc>
          <w:tcPr>
            <w:tcW w:w="10207" w:type="dxa"/>
          </w:tcPr>
          <w:p w14:paraId="5D7BAC16" w14:textId="3164104A" w:rsidR="00C96C8C" w:rsidRPr="00E7790B" w:rsidRDefault="00C96C8C" w:rsidP="00C96C8C">
            <w:pPr>
              <w:spacing w:after="0" w:line="240" w:lineRule="auto"/>
              <w:ind w:left="36" w:right="37"/>
              <w:rPr>
                <w:rFonts w:ascii="Times New Roman" w:hAnsi="Times New Roman" w:cs="Times New Roman"/>
                <w:b/>
                <w:sz w:val="24"/>
                <w:szCs w:val="24"/>
              </w:rPr>
            </w:pPr>
            <w:r w:rsidRPr="0047574A">
              <w:rPr>
                <w:rFonts w:ascii="Times New Roman" w:hAnsi="Times New Roman" w:cs="Times New Roman"/>
                <w:sz w:val="24"/>
                <w:szCs w:val="24"/>
              </w:rPr>
              <w:t>Подпись</w:t>
            </w:r>
            <w:r w:rsidRPr="0017641F">
              <w:rPr>
                <w:rFonts w:ascii="Times New Roman" w:hAnsi="Times New Roman" w:cs="Times New Roman"/>
                <w:sz w:val="24"/>
                <w:szCs w:val="24"/>
                <w:lang w:val="en-US"/>
              </w:rPr>
              <w:t>: ________________________</w:t>
            </w:r>
            <w:r w:rsidR="00E7790B">
              <w:rPr>
                <w:rFonts w:ascii="Times New Roman" w:hAnsi="Times New Roman" w:cs="Times New Roman"/>
                <w:b/>
                <w:bCs/>
                <w:sz w:val="24"/>
                <w:szCs w:val="24"/>
              </w:rPr>
              <w:t>/</w:t>
            </w:r>
          </w:p>
          <w:p w14:paraId="702E7FCF" w14:textId="77777777" w:rsidR="00C96C8C" w:rsidRPr="00C96C8C" w:rsidRDefault="00C96C8C" w:rsidP="00A6005E">
            <w:pPr>
              <w:spacing w:after="0" w:line="240" w:lineRule="auto"/>
              <w:rPr>
                <w:rFonts w:ascii="Times New Roman" w:hAnsi="Times New Roman" w:cs="Times New Roman"/>
                <w:sz w:val="24"/>
                <w:szCs w:val="24"/>
                <w:lang w:val="en-US"/>
              </w:rPr>
            </w:pPr>
          </w:p>
        </w:tc>
      </w:tr>
    </w:tbl>
    <w:p w14:paraId="189A5BB5" w14:textId="46F21417" w:rsidR="00C96C8C" w:rsidRPr="00C96C8C" w:rsidRDefault="00C96C8C">
      <w:pPr>
        <w:spacing w:after="160" w:line="259" w:lineRule="auto"/>
        <w:rPr>
          <w:rFonts w:ascii="Times New Roman" w:hAnsi="Times New Roman" w:cs="Times New Roman"/>
          <w:sz w:val="24"/>
          <w:szCs w:val="24"/>
          <w:lang w:val="en-US"/>
        </w:rPr>
      </w:pPr>
      <w:r w:rsidRPr="00C96C8C">
        <w:rPr>
          <w:rFonts w:ascii="Times New Roman" w:hAnsi="Times New Roman" w:cs="Times New Roman"/>
          <w:sz w:val="24"/>
          <w:szCs w:val="24"/>
          <w:lang w:val="en-US"/>
        </w:rPr>
        <w:br w:type="page"/>
      </w:r>
    </w:p>
    <w:p w14:paraId="0E3BC129" w14:textId="36593D88" w:rsidR="00914020" w:rsidRDefault="00914020" w:rsidP="00C96C8C">
      <w:pPr>
        <w:spacing w:after="0" w:line="240" w:lineRule="auto"/>
        <w:jc w:val="right"/>
        <w:rPr>
          <w:rFonts w:ascii="Times New Roman" w:hAnsi="Times New Roman" w:cs="Times New Roman"/>
          <w:noProof/>
          <w:sz w:val="24"/>
          <w:szCs w:val="24"/>
        </w:rPr>
      </w:pPr>
      <w:r>
        <w:rPr>
          <w:rFonts w:ascii="Times New Roman" w:hAnsi="Times New Roman" w:cs="Times New Roman"/>
          <w:b/>
          <w:noProof/>
          <w:sz w:val="24"/>
          <w:szCs w:val="24"/>
        </w:rPr>
        <w:lastRenderedPageBreak/>
        <w:t>Приложение №2</w:t>
      </w:r>
    </w:p>
    <w:p w14:paraId="256DFB5E" w14:textId="5C6CA3C9" w:rsidR="00914020" w:rsidRPr="00F43CF5" w:rsidRDefault="00914020" w:rsidP="00914020">
      <w:pPr>
        <w:spacing w:after="0" w:line="240" w:lineRule="auto"/>
        <w:jc w:val="right"/>
        <w:rPr>
          <w:rFonts w:ascii="Times New Roman" w:hAnsi="Times New Roman" w:cs="Times New Roman"/>
          <w:b/>
          <w:sz w:val="24"/>
          <w:szCs w:val="24"/>
        </w:rPr>
      </w:pPr>
      <w:r w:rsidRPr="00F43CF5">
        <w:rPr>
          <w:rFonts w:ascii="Times New Roman" w:hAnsi="Times New Roman" w:cs="Times New Roman"/>
          <w:b/>
          <w:sz w:val="24"/>
          <w:szCs w:val="24"/>
        </w:rPr>
        <w:t xml:space="preserve"> </w:t>
      </w: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p>
    <w:p w14:paraId="2560B928" w14:textId="71C846F9" w:rsidR="00914020" w:rsidRPr="00A378C1" w:rsidRDefault="00E7790B" w:rsidP="00914020">
      <w:pPr>
        <w:spacing w:after="0" w:line="240" w:lineRule="auto"/>
        <w:jc w:val="right"/>
        <w:rPr>
          <w:rFonts w:ascii="Times New Roman" w:hAnsi="Times New Roman" w:cs="Times New Roman"/>
          <w:noProof/>
          <w:sz w:val="24"/>
          <w:szCs w:val="24"/>
        </w:rPr>
      </w:pPr>
      <w:r w:rsidRPr="00A378C1">
        <w:rPr>
          <w:rFonts w:ascii="Times New Roman" w:hAnsi="Times New Roman" w:cs="Times New Roman"/>
          <w:b/>
          <w:sz w:val="24"/>
          <w:szCs w:val="24"/>
        </w:rPr>
        <w:t xml:space="preserve">№ _____ </w:t>
      </w:r>
      <w:r w:rsidRPr="0047574A">
        <w:rPr>
          <w:rFonts w:ascii="Times New Roman" w:hAnsi="Times New Roman" w:cs="Times New Roman"/>
          <w:b/>
          <w:sz w:val="24"/>
          <w:szCs w:val="24"/>
        </w:rPr>
        <w:t>от</w:t>
      </w:r>
      <w:r w:rsidRPr="00A378C1">
        <w:rPr>
          <w:rFonts w:ascii="Times New Roman" w:hAnsi="Times New Roman" w:cs="Times New Roman"/>
          <w:b/>
          <w:sz w:val="24"/>
          <w:szCs w:val="24"/>
        </w:rPr>
        <w:t xml:space="preserve"> </w:t>
      </w:r>
      <w:r>
        <w:rPr>
          <w:rFonts w:ascii="Times New Roman" w:hAnsi="Times New Roman" w:cs="Times New Roman"/>
          <w:b/>
          <w:sz w:val="24"/>
          <w:szCs w:val="24"/>
        </w:rPr>
        <w:t>«__»____20__г.</w:t>
      </w:r>
    </w:p>
    <w:p w14:paraId="3D168EA4" w14:textId="77777777" w:rsidR="00E7790B" w:rsidRDefault="00E7790B" w:rsidP="00ED0658">
      <w:pPr>
        <w:pStyle w:val="a7"/>
        <w:spacing w:after="0" w:line="240" w:lineRule="auto"/>
        <w:ind w:left="142"/>
        <w:jc w:val="center"/>
        <w:rPr>
          <w:rFonts w:ascii="Times New Roman" w:hAnsi="Times New Roman" w:cs="Times New Roman"/>
          <w:b/>
          <w:sz w:val="24"/>
          <w:szCs w:val="24"/>
        </w:rPr>
      </w:pPr>
    </w:p>
    <w:p w14:paraId="6EEE110E" w14:textId="70D52C6F" w:rsidR="00ED0658" w:rsidRDefault="008A1348" w:rsidP="00ED0658">
      <w:pPr>
        <w:pStyle w:val="a7"/>
        <w:spacing w:after="0" w:line="240" w:lineRule="auto"/>
        <w:ind w:left="142"/>
        <w:jc w:val="center"/>
        <w:rPr>
          <w:rFonts w:ascii="Times New Roman" w:hAnsi="Times New Roman" w:cs="Times New Roman"/>
          <w:b/>
          <w:sz w:val="24"/>
          <w:szCs w:val="24"/>
        </w:rPr>
      </w:pPr>
      <w:r w:rsidRPr="00331267">
        <w:rPr>
          <w:rFonts w:ascii="Times New Roman" w:hAnsi="Times New Roman" w:cs="Times New Roman"/>
          <w:b/>
          <w:sz w:val="24"/>
          <w:szCs w:val="24"/>
        </w:rPr>
        <w:t>Основные характеристики объекта долевого строительства</w:t>
      </w:r>
      <w:r w:rsidR="00ED0658">
        <w:rPr>
          <w:rFonts w:ascii="Times New Roman" w:hAnsi="Times New Roman" w:cs="Times New Roman"/>
          <w:b/>
          <w:sz w:val="24"/>
          <w:szCs w:val="24"/>
        </w:rPr>
        <w:t xml:space="preserve"> </w:t>
      </w:r>
    </w:p>
    <w:p w14:paraId="5A4BE397" w14:textId="161C548D" w:rsidR="00D94245" w:rsidRPr="0047574A" w:rsidRDefault="00ED0658" w:rsidP="00D94245">
      <w:pPr>
        <w:spacing w:after="0" w:line="240" w:lineRule="auto"/>
        <w:ind w:left="142"/>
        <w:jc w:val="center"/>
        <w:rPr>
          <w:rFonts w:ascii="Times New Roman" w:hAnsi="Times New Roman" w:cs="Times New Roman"/>
          <w:b/>
          <w:noProof/>
          <w:sz w:val="24"/>
          <w:szCs w:val="24"/>
        </w:rPr>
      </w:pPr>
      <w:r>
        <w:rPr>
          <w:rFonts w:ascii="Times New Roman" w:hAnsi="Times New Roman" w:cs="Times New Roman"/>
          <w:b/>
          <w:sz w:val="24"/>
          <w:szCs w:val="24"/>
        </w:rPr>
        <w:t>Условный</w:t>
      </w:r>
      <w:r w:rsidRPr="0047574A">
        <w:rPr>
          <w:rFonts w:ascii="Times New Roman" w:hAnsi="Times New Roman" w:cs="Times New Roman"/>
          <w:b/>
          <w:sz w:val="24"/>
          <w:szCs w:val="24"/>
        </w:rPr>
        <w:t xml:space="preserve"> номер квартиры </w:t>
      </w:r>
      <w:r w:rsidRPr="0047574A">
        <w:rPr>
          <w:rFonts w:ascii="Times New Roman" w:hAnsi="Times New Roman" w:cs="Times New Roman"/>
          <w:b/>
          <w:sz w:val="24"/>
          <w:szCs w:val="24"/>
          <w:u w:val="single"/>
        </w:rPr>
        <w:t>№</w:t>
      </w:r>
      <w:r w:rsidR="00E7790B">
        <w:rPr>
          <w:rFonts w:ascii="Times New Roman" w:hAnsi="Times New Roman" w:cs="Times New Roman"/>
          <w:b/>
          <w:sz w:val="24"/>
          <w:szCs w:val="24"/>
          <w:u w:val="single"/>
        </w:rPr>
        <w:t>____</w:t>
      </w:r>
    </w:p>
    <w:p w14:paraId="2C670541" w14:textId="77777777" w:rsidR="00D94245" w:rsidRPr="0047574A" w:rsidRDefault="00D94245" w:rsidP="00D94245">
      <w:pPr>
        <w:spacing w:after="0" w:line="240" w:lineRule="auto"/>
        <w:ind w:left="142"/>
        <w:jc w:val="center"/>
        <w:rPr>
          <w:rFonts w:ascii="Times New Roman" w:hAnsi="Times New Roman" w:cs="Times New Roman"/>
          <w:b/>
          <w:noProof/>
          <w:sz w:val="24"/>
          <w:szCs w:val="24"/>
        </w:rPr>
      </w:pPr>
    </w:p>
    <w:tbl>
      <w:tblPr>
        <w:tblStyle w:val="a9"/>
        <w:tblW w:w="9625" w:type="dxa"/>
        <w:tblInd w:w="0" w:type="dxa"/>
        <w:tblLook w:val="04A0" w:firstRow="1" w:lastRow="0" w:firstColumn="1" w:lastColumn="0" w:noHBand="0" w:noVBand="1"/>
      </w:tblPr>
      <w:tblGrid>
        <w:gridCol w:w="4522"/>
        <w:gridCol w:w="5103"/>
      </w:tblGrid>
      <w:tr w:rsidR="00E7790B" w14:paraId="0126DA10"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2D61C0A1"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Назначение</w:t>
            </w:r>
          </w:p>
        </w:tc>
        <w:tc>
          <w:tcPr>
            <w:tcW w:w="5103" w:type="dxa"/>
            <w:tcBorders>
              <w:top w:val="single" w:sz="4" w:space="0" w:color="auto"/>
              <w:left w:val="single" w:sz="4" w:space="0" w:color="auto"/>
              <w:bottom w:val="single" w:sz="4" w:space="0" w:color="auto"/>
              <w:right w:val="single" w:sz="4" w:space="0" w:color="auto"/>
            </w:tcBorders>
            <w:hideMark/>
          </w:tcPr>
          <w:p w14:paraId="1A27BA68"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Жилое</w:t>
            </w:r>
          </w:p>
        </w:tc>
      </w:tr>
      <w:tr w:rsidR="00E7790B" w14:paraId="51DC1C1C"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4A8846B8"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Этаж</w:t>
            </w:r>
          </w:p>
        </w:tc>
        <w:tc>
          <w:tcPr>
            <w:tcW w:w="5103" w:type="dxa"/>
            <w:tcBorders>
              <w:top w:val="single" w:sz="4" w:space="0" w:color="auto"/>
              <w:left w:val="single" w:sz="4" w:space="0" w:color="auto"/>
              <w:bottom w:val="single" w:sz="4" w:space="0" w:color="auto"/>
              <w:right w:val="single" w:sz="4" w:space="0" w:color="auto"/>
            </w:tcBorders>
            <w:hideMark/>
          </w:tcPr>
          <w:p w14:paraId="690DCF71"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p>
        </w:tc>
      </w:tr>
      <w:tr w:rsidR="00E7790B" w14:paraId="235DFE3F"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042F33E5"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Вид передаваемой квартиры</w:t>
            </w:r>
          </w:p>
        </w:tc>
        <w:tc>
          <w:tcPr>
            <w:tcW w:w="5103" w:type="dxa"/>
            <w:tcBorders>
              <w:top w:val="single" w:sz="4" w:space="0" w:color="auto"/>
              <w:left w:val="single" w:sz="4" w:space="0" w:color="auto"/>
              <w:bottom w:val="single" w:sz="4" w:space="0" w:color="auto"/>
              <w:right w:val="single" w:sz="4" w:space="0" w:color="auto"/>
            </w:tcBorders>
            <w:hideMark/>
          </w:tcPr>
          <w:p w14:paraId="21E683E0" w14:textId="117FB324" w:rsidR="00E7790B" w:rsidRDefault="00E7790B" w:rsidP="00722793">
            <w:pPr>
              <w:pStyle w:val="a7"/>
              <w:spacing w:after="0" w:line="240" w:lineRule="auto"/>
              <w:ind w:left="0"/>
              <w:rPr>
                <w:rFonts w:ascii="Times New Roman" w:eastAsia="Times New Roman" w:hAnsi="Times New Roman" w:cs="Times New Roman"/>
                <w:bCs/>
                <w:sz w:val="24"/>
                <w:szCs w:val="24"/>
                <w:lang w:eastAsia="ru-RU"/>
              </w:rPr>
            </w:pPr>
          </w:p>
        </w:tc>
      </w:tr>
      <w:tr w:rsidR="00E7790B" w:rsidRPr="00B82993" w14:paraId="3146A3EE"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67EF7081"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Общая приведенная площадь (с учетом понижающего коэффициента 0,5/0,3 для лоджий/балконов соответственно) </w:t>
            </w:r>
          </w:p>
        </w:tc>
        <w:tc>
          <w:tcPr>
            <w:tcW w:w="5103" w:type="dxa"/>
            <w:tcBorders>
              <w:top w:val="single" w:sz="4" w:space="0" w:color="auto"/>
              <w:left w:val="single" w:sz="4" w:space="0" w:color="auto"/>
              <w:bottom w:val="single" w:sz="4" w:space="0" w:color="auto"/>
              <w:right w:val="single" w:sz="4" w:space="0" w:color="auto"/>
            </w:tcBorders>
            <w:hideMark/>
          </w:tcPr>
          <w:p w14:paraId="67BBF8DA" w14:textId="77777777" w:rsidR="00E7790B" w:rsidRPr="00D82637" w:rsidRDefault="00E7790B" w:rsidP="00722793">
            <w:pPr>
              <w:pStyle w:val="a7"/>
              <w:spacing w:after="0" w:line="240" w:lineRule="auto"/>
              <w:ind w:left="0"/>
              <w:jc w:val="both"/>
              <w:rPr>
                <w:rFonts w:ascii="Times New Roman" w:hAnsi="Times New Roman"/>
                <w:sz w:val="24"/>
                <w:szCs w:val="24"/>
              </w:rPr>
            </w:pPr>
          </w:p>
        </w:tc>
      </w:tr>
      <w:tr w:rsidR="00E7790B" w:rsidRPr="003C7FDA" w14:paraId="01152782"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7E0BA80A"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Общая проектная площадь (без учета лоджий/балконов)</w:t>
            </w:r>
          </w:p>
        </w:tc>
        <w:tc>
          <w:tcPr>
            <w:tcW w:w="5103" w:type="dxa"/>
            <w:tcBorders>
              <w:top w:val="single" w:sz="4" w:space="0" w:color="auto"/>
              <w:left w:val="single" w:sz="4" w:space="0" w:color="auto"/>
              <w:bottom w:val="single" w:sz="4" w:space="0" w:color="auto"/>
              <w:right w:val="single" w:sz="4" w:space="0" w:color="auto"/>
            </w:tcBorders>
            <w:hideMark/>
          </w:tcPr>
          <w:p w14:paraId="203A8BE2" w14:textId="77777777" w:rsidR="00E7790B" w:rsidRPr="00D82637"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p>
        </w:tc>
      </w:tr>
      <w:tr w:rsidR="00E7790B" w14:paraId="5BBE180A"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239967DE"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комнат</w:t>
            </w:r>
          </w:p>
        </w:tc>
        <w:tc>
          <w:tcPr>
            <w:tcW w:w="5103" w:type="dxa"/>
            <w:tcBorders>
              <w:top w:val="single" w:sz="4" w:space="0" w:color="auto"/>
              <w:left w:val="single" w:sz="4" w:space="0" w:color="auto"/>
              <w:bottom w:val="single" w:sz="4" w:space="0" w:color="auto"/>
              <w:right w:val="single" w:sz="4" w:space="0" w:color="auto"/>
            </w:tcBorders>
            <w:hideMark/>
          </w:tcPr>
          <w:p w14:paraId="4F32679F"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p>
        </w:tc>
      </w:tr>
      <w:tr w:rsidR="00E7790B" w:rsidRPr="003C7FDA" w14:paraId="132A7825"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26AD0E8D"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highlight w:val="red"/>
                <w:lang w:eastAsia="ru-RU"/>
              </w:rPr>
            </w:pPr>
            <w:r>
              <w:rPr>
                <w:rFonts w:ascii="Times New Roman" w:eastAsia="Times New Roman" w:hAnsi="Times New Roman" w:cs="Times New Roman"/>
                <w:bCs/>
                <w:sz w:val="24"/>
                <w:szCs w:val="24"/>
                <w:lang w:eastAsia="ru-RU"/>
              </w:rPr>
              <w:t xml:space="preserve">Количество вспомогательных помещений </w:t>
            </w:r>
          </w:p>
        </w:tc>
        <w:tc>
          <w:tcPr>
            <w:tcW w:w="5103" w:type="dxa"/>
            <w:tcBorders>
              <w:top w:val="single" w:sz="4" w:space="0" w:color="auto"/>
              <w:left w:val="single" w:sz="4" w:space="0" w:color="auto"/>
              <w:bottom w:val="single" w:sz="4" w:space="0" w:color="auto"/>
              <w:right w:val="single" w:sz="4" w:space="0" w:color="auto"/>
            </w:tcBorders>
            <w:hideMark/>
          </w:tcPr>
          <w:p w14:paraId="581405AC" w14:textId="77777777" w:rsidR="00E7790B" w:rsidRDefault="00E7790B" w:rsidP="00722793">
            <w:pPr>
              <w:pStyle w:val="a7"/>
              <w:spacing w:after="0" w:line="240" w:lineRule="auto"/>
              <w:ind w:left="0"/>
              <w:jc w:val="both"/>
              <w:rPr>
                <w:rFonts w:ascii="Times New Roman" w:eastAsia="Times New Roman" w:hAnsi="Times New Roman" w:cs="Times New Roman"/>
                <w:bCs/>
                <w:i/>
                <w:sz w:val="24"/>
                <w:szCs w:val="24"/>
                <w:highlight w:val="red"/>
                <w:lang w:val="en-US" w:eastAsia="ru-RU"/>
              </w:rPr>
            </w:pPr>
          </w:p>
        </w:tc>
      </w:tr>
      <w:tr w:rsidR="00E7790B" w:rsidRPr="003C7FDA" w14:paraId="5613CCAC" w14:textId="77777777" w:rsidTr="00722793">
        <w:tc>
          <w:tcPr>
            <w:tcW w:w="4522" w:type="dxa"/>
            <w:tcBorders>
              <w:top w:val="single" w:sz="4" w:space="0" w:color="auto"/>
              <w:left w:val="single" w:sz="4" w:space="0" w:color="auto"/>
              <w:bottom w:val="single" w:sz="4" w:space="0" w:color="auto"/>
              <w:right w:val="single" w:sz="4" w:space="0" w:color="auto"/>
            </w:tcBorders>
            <w:hideMark/>
          </w:tcPr>
          <w:p w14:paraId="5F4FE30E"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Количество лоджий/балконов</w:t>
            </w:r>
          </w:p>
        </w:tc>
        <w:tc>
          <w:tcPr>
            <w:tcW w:w="5103" w:type="dxa"/>
            <w:tcBorders>
              <w:top w:val="single" w:sz="4" w:space="0" w:color="auto"/>
              <w:left w:val="single" w:sz="4" w:space="0" w:color="auto"/>
              <w:bottom w:val="single" w:sz="4" w:space="0" w:color="auto"/>
              <w:right w:val="single" w:sz="4" w:space="0" w:color="auto"/>
            </w:tcBorders>
            <w:hideMark/>
          </w:tcPr>
          <w:p w14:paraId="16C67218" w14:textId="77777777" w:rsidR="00E7790B" w:rsidRDefault="00E7790B" w:rsidP="00722793">
            <w:pPr>
              <w:pStyle w:val="a7"/>
              <w:spacing w:after="0" w:line="240" w:lineRule="auto"/>
              <w:ind w:left="0"/>
              <w:jc w:val="both"/>
              <w:rPr>
                <w:rFonts w:ascii="Times New Roman" w:eastAsia="Times New Roman" w:hAnsi="Times New Roman" w:cs="Times New Roman"/>
                <w:bCs/>
                <w:sz w:val="24"/>
                <w:szCs w:val="24"/>
                <w:lang w:val="en-US" w:eastAsia="ru-RU"/>
              </w:rPr>
            </w:pPr>
          </w:p>
        </w:tc>
      </w:tr>
    </w:tbl>
    <w:p w14:paraId="160BA81E" w14:textId="77777777" w:rsidR="004A4A35" w:rsidRDefault="004A4A35" w:rsidP="004A4A35">
      <w:pPr>
        <w:pStyle w:val="a7"/>
        <w:spacing w:after="0" w:line="240" w:lineRule="auto"/>
        <w:ind w:left="142"/>
        <w:rPr>
          <w:rFonts w:ascii="Times New Roman" w:hAnsi="Times New Roman" w:cs="Times New Roman"/>
          <w:b/>
          <w:noProof/>
          <w:sz w:val="24"/>
          <w:szCs w:val="24"/>
          <w:lang w:val="en-US"/>
        </w:rPr>
      </w:pPr>
    </w:p>
    <w:p w14:paraId="016C415E" w14:textId="77777777" w:rsidR="004A4A35" w:rsidRPr="00AF5155" w:rsidRDefault="004A4A35" w:rsidP="004A4A35">
      <w:pPr>
        <w:pStyle w:val="a7"/>
        <w:spacing w:after="0" w:line="240" w:lineRule="auto"/>
        <w:ind w:left="0"/>
        <w:jc w:val="center"/>
        <w:rPr>
          <w:rFonts w:ascii="Times New Roman" w:eastAsia="Times New Roman" w:hAnsi="Times New Roman" w:cs="Times New Roman"/>
          <w:b/>
          <w:bCs/>
          <w:sz w:val="24"/>
          <w:szCs w:val="24"/>
          <w:u w:val="single"/>
          <w:lang w:val="en-US" w:eastAsia="ru-RU"/>
        </w:rPr>
      </w:pPr>
    </w:p>
    <w:p w14:paraId="311462BB" w14:textId="77777777" w:rsidR="004A4A35" w:rsidRPr="001C5284" w:rsidRDefault="004A4A35" w:rsidP="004A4A35">
      <w:pPr>
        <w:pStyle w:val="a7"/>
        <w:spacing w:after="0" w:line="240" w:lineRule="auto"/>
        <w:ind w:left="0"/>
        <w:rPr>
          <w:rFonts w:ascii="Times New Roman" w:eastAsia="Times New Roman" w:hAnsi="Times New Roman" w:cs="Times New Roman"/>
          <w:bCs/>
          <w:sz w:val="24"/>
          <w:szCs w:val="24"/>
          <w:lang w:eastAsia="ru-RU"/>
        </w:rPr>
      </w:pPr>
      <w:r w:rsidRPr="001C5284">
        <w:rPr>
          <w:rFonts w:ascii="Times New Roman" w:eastAsia="Times New Roman" w:hAnsi="Times New Roman" w:cs="Times New Roman"/>
          <w:bCs/>
          <w:sz w:val="24"/>
          <w:szCs w:val="24"/>
          <w:lang w:eastAsia="ru-RU"/>
        </w:rPr>
        <w:t>Площадь комнат, помещений вспомогательного использования, лоджий/балконов указана на плане.</w:t>
      </w:r>
    </w:p>
    <w:p w14:paraId="761C6085" w14:textId="77777777" w:rsidR="004A4A35" w:rsidRDefault="004A4A35" w:rsidP="004A4A35">
      <w:pPr>
        <w:spacing w:after="0" w:line="240" w:lineRule="auto"/>
        <w:contextualSpacing/>
        <w:jc w:val="both"/>
        <w:rPr>
          <w:rFonts w:ascii="Times New Roman" w:eastAsia="Times New Roman" w:hAnsi="Times New Roman" w:cs="Times New Roman"/>
          <w:b/>
          <w:bCs/>
          <w:sz w:val="24"/>
          <w:szCs w:val="24"/>
          <w:u w:val="single"/>
          <w:lang w:eastAsia="ru-RU"/>
        </w:rPr>
      </w:pPr>
    </w:p>
    <w:p w14:paraId="39AFC9B0" w14:textId="77777777" w:rsidR="004A4A35" w:rsidRDefault="004A4A35" w:rsidP="004A4A35">
      <w:pPr>
        <w:spacing w:after="0" w:line="240" w:lineRule="auto"/>
        <w:contextualSpacing/>
        <w:jc w:val="both"/>
        <w:rPr>
          <w:rFonts w:ascii="Times New Roman" w:eastAsia="Times New Roman" w:hAnsi="Times New Roman" w:cs="Times New Roman"/>
          <w:b/>
          <w:bCs/>
          <w:sz w:val="24"/>
          <w:szCs w:val="24"/>
          <w:u w:val="single"/>
          <w:lang w:eastAsia="ru-RU"/>
        </w:rPr>
      </w:pPr>
      <w:r>
        <w:rPr>
          <w:rFonts w:ascii="Times New Roman" w:eastAsia="Times New Roman" w:hAnsi="Times New Roman" w:cs="Times New Roman"/>
          <w:b/>
          <w:bCs/>
          <w:sz w:val="24"/>
          <w:szCs w:val="24"/>
          <w:u w:val="single"/>
          <w:lang w:eastAsia="ru-RU"/>
        </w:rPr>
        <w:t xml:space="preserve">Застройщик: </w:t>
      </w:r>
    </w:p>
    <w:p w14:paraId="144411D3" w14:textId="77777777" w:rsidR="0098768B" w:rsidRPr="00C90816" w:rsidRDefault="0098768B" w:rsidP="0098768B">
      <w:pPr>
        <w:spacing w:after="0" w:line="240" w:lineRule="auto"/>
        <w:contextualSpacing/>
        <w:jc w:val="both"/>
        <w:rPr>
          <w:rFonts w:ascii="Times New Roman" w:hAnsi="Times New Roman" w:cs="Times New Roman"/>
          <w:b/>
          <w:sz w:val="24"/>
          <w:szCs w:val="24"/>
        </w:rPr>
      </w:pPr>
      <w:r w:rsidRPr="00C90816">
        <w:rPr>
          <w:rFonts w:ascii="Times New Roman" w:hAnsi="Times New Roman" w:cs="Times New Roman"/>
          <w:b/>
          <w:sz w:val="24"/>
          <w:szCs w:val="24"/>
        </w:rPr>
        <w:t>Общество с ограниченной ответственностью Специализированный застройщик «Грин-Строй» (ООО СЗ «Грин-Строй»)</w:t>
      </w:r>
    </w:p>
    <w:p w14:paraId="68D71554" w14:textId="77777777" w:rsidR="0098768B" w:rsidRPr="00C90816" w:rsidRDefault="0098768B" w:rsidP="0098768B">
      <w:pPr>
        <w:spacing w:after="0" w:line="240" w:lineRule="auto"/>
        <w:contextualSpacing/>
        <w:jc w:val="both"/>
        <w:rPr>
          <w:rFonts w:ascii="Times New Roman" w:eastAsia="Times New Roman" w:hAnsi="Times New Roman" w:cs="Times New Roman"/>
          <w:bCs/>
          <w:sz w:val="24"/>
          <w:szCs w:val="24"/>
          <w:lang w:eastAsia="ru-RU"/>
        </w:rPr>
      </w:pPr>
    </w:p>
    <w:p w14:paraId="505B39B9" w14:textId="379CF7B2" w:rsidR="004A4A35" w:rsidRPr="00FF0E54" w:rsidRDefault="0098768B" w:rsidP="00E7790B">
      <w:pPr>
        <w:spacing w:after="0" w:line="240" w:lineRule="auto"/>
        <w:contextualSpacing/>
        <w:jc w:val="both"/>
        <w:rPr>
          <w:rFonts w:ascii="Times New Roman" w:eastAsia="Times New Roman" w:hAnsi="Times New Roman" w:cs="Times New Roman"/>
          <w:bCs/>
          <w:sz w:val="24"/>
          <w:szCs w:val="24"/>
          <w:lang w:eastAsia="ru-RU"/>
        </w:rPr>
      </w:pPr>
      <w:r w:rsidRPr="008634AA">
        <w:rPr>
          <w:rFonts w:ascii="Times New Roman" w:eastAsia="Times New Roman" w:hAnsi="Times New Roman" w:cs="Times New Roman"/>
          <w:bCs/>
          <w:sz w:val="24"/>
          <w:szCs w:val="24"/>
          <w:lang w:eastAsia="ru-RU"/>
        </w:rPr>
        <w:t>__________________________________________________________/</w:t>
      </w:r>
    </w:p>
    <w:p w14:paraId="53D89C5F" w14:textId="77777777" w:rsidR="00FF0E54" w:rsidRPr="00C96C8C" w:rsidRDefault="00FF0E54" w:rsidP="00FF0E54">
      <w:pPr>
        <w:pStyle w:val="a7"/>
        <w:spacing w:after="0" w:line="240" w:lineRule="auto"/>
        <w:ind w:left="0"/>
        <w:jc w:val="both"/>
        <w:rPr>
          <w:rFonts w:ascii="Times New Roman" w:eastAsia="Times New Roman" w:hAnsi="Times New Roman" w:cs="Times New Roman"/>
          <w:bCs/>
          <w:sz w:val="24"/>
          <w:szCs w:val="24"/>
          <w:lang w:eastAsia="ru-RU"/>
        </w:rPr>
      </w:pPr>
    </w:p>
    <w:p w14:paraId="37F3DAA1" w14:textId="215BE4AA" w:rsidR="00FF0E54" w:rsidRDefault="00E7790B" w:rsidP="00FF0E54">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Участник</w:t>
      </w:r>
      <w:r w:rsidR="00FF0E54">
        <w:rPr>
          <w:rFonts w:ascii="Times New Roman" w:eastAsia="Times New Roman" w:hAnsi="Times New Roman" w:cs="Times New Roman"/>
          <w:b/>
          <w:sz w:val="24"/>
          <w:szCs w:val="24"/>
          <w:u w:val="single"/>
          <w:lang w:eastAsia="ru-RU"/>
        </w:rPr>
        <w:t>:</w:t>
      </w:r>
    </w:p>
    <w:p w14:paraId="21171E78" w14:textId="77777777" w:rsidR="00FF0E54" w:rsidRDefault="00FF0E54" w:rsidP="00FF0E54">
      <w:pPr>
        <w:spacing w:after="0" w:line="240" w:lineRule="auto"/>
        <w:rPr>
          <w:rFonts w:ascii="Times New Roman" w:hAnsi="Times New Roman" w:cs="Times New Roman"/>
          <w:sz w:val="24"/>
          <w:szCs w:val="24"/>
        </w:rPr>
      </w:pPr>
    </w:p>
    <w:tbl>
      <w:tblPr>
        <w:tblStyle w:val="a9"/>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FF0E54" w:rsidRPr="00C96C8C" w14:paraId="2D58C3BB" w14:textId="77777777" w:rsidTr="00E51281">
        <w:tc>
          <w:tcPr>
            <w:tcW w:w="10207" w:type="dxa"/>
          </w:tcPr>
          <w:p w14:paraId="0EF89C1E" w14:textId="0AF7E6A9" w:rsidR="00FF0E54" w:rsidRDefault="00FF0E54" w:rsidP="00E51281">
            <w:pPr>
              <w:spacing w:after="0" w:line="240" w:lineRule="auto"/>
              <w:ind w:left="36" w:right="37"/>
              <w:rPr>
                <w:rFonts w:ascii="Times New Roman" w:hAnsi="Times New Roman" w:cs="Times New Roman"/>
                <w:b/>
                <w:sz w:val="24"/>
                <w:szCs w:val="24"/>
                <w:lang w:val="en-US"/>
              </w:rPr>
            </w:pPr>
            <w:r w:rsidRPr="0047574A">
              <w:rPr>
                <w:rFonts w:ascii="Times New Roman" w:hAnsi="Times New Roman" w:cs="Times New Roman"/>
                <w:sz w:val="24"/>
                <w:szCs w:val="24"/>
              </w:rPr>
              <w:t>Подпись</w:t>
            </w:r>
            <w:r w:rsidRPr="0017641F">
              <w:rPr>
                <w:rFonts w:ascii="Times New Roman" w:hAnsi="Times New Roman" w:cs="Times New Roman"/>
                <w:sz w:val="24"/>
                <w:szCs w:val="24"/>
                <w:lang w:val="en-US"/>
              </w:rPr>
              <w:t>: ________________________</w:t>
            </w:r>
          </w:p>
          <w:p w14:paraId="7289D90D" w14:textId="77777777" w:rsidR="00FF0E54" w:rsidRPr="00C96C8C" w:rsidRDefault="00FF0E54" w:rsidP="00E51281">
            <w:pPr>
              <w:spacing w:after="0" w:line="240" w:lineRule="auto"/>
              <w:rPr>
                <w:rFonts w:ascii="Times New Roman" w:hAnsi="Times New Roman" w:cs="Times New Roman"/>
                <w:sz w:val="24"/>
                <w:szCs w:val="24"/>
                <w:lang w:val="en-US"/>
              </w:rPr>
            </w:pPr>
          </w:p>
        </w:tc>
      </w:tr>
    </w:tbl>
    <w:p w14:paraId="4159A816" w14:textId="77777777" w:rsidR="00FF0E54" w:rsidRPr="00C96C8C" w:rsidRDefault="00FF0E54" w:rsidP="00FF0E54">
      <w:pPr>
        <w:spacing w:after="160" w:line="259" w:lineRule="auto"/>
        <w:rPr>
          <w:rFonts w:ascii="Times New Roman" w:hAnsi="Times New Roman" w:cs="Times New Roman"/>
          <w:sz w:val="24"/>
          <w:szCs w:val="24"/>
          <w:lang w:val="en-US"/>
        </w:rPr>
      </w:pPr>
      <w:r w:rsidRPr="00C96C8C">
        <w:rPr>
          <w:rFonts w:ascii="Times New Roman" w:hAnsi="Times New Roman" w:cs="Times New Roman"/>
          <w:sz w:val="24"/>
          <w:szCs w:val="24"/>
          <w:lang w:val="en-US"/>
        </w:rPr>
        <w:br w:type="page"/>
      </w:r>
    </w:p>
    <w:p w14:paraId="73E78C79" w14:textId="77777777" w:rsidR="0000521E" w:rsidRPr="00901737" w:rsidRDefault="0000521E" w:rsidP="0000521E">
      <w:pPr>
        <w:spacing w:after="0" w:line="240" w:lineRule="auto"/>
        <w:jc w:val="right"/>
        <w:rPr>
          <w:rFonts w:ascii="Times New Roman" w:hAnsi="Times New Roman" w:cs="Times New Roman"/>
          <w:noProof/>
          <w:sz w:val="24"/>
          <w:szCs w:val="24"/>
        </w:rPr>
      </w:pPr>
      <w:r w:rsidRPr="0047574A">
        <w:rPr>
          <w:rFonts w:ascii="Times New Roman" w:hAnsi="Times New Roman" w:cs="Times New Roman"/>
          <w:b/>
          <w:noProof/>
          <w:sz w:val="24"/>
          <w:szCs w:val="24"/>
        </w:rPr>
        <w:lastRenderedPageBreak/>
        <w:t>Приложение</w:t>
      </w:r>
      <w:r w:rsidRPr="00901737">
        <w:rPr>
          <w:rFonts w:ascii="Times New Roman" w:hAnsi="Times New Roman" w:cs="Times New Roman"/>
          <w:b/>
          <w:noProof/>
          <w:sz w:val="24"/>
          <w:szCs w:val="24"/>
        </w:rPr>
        <w:t xml:space="preserve"> №</w:t>
      </w:r>
      <w:r>
        <w:rPr>
          <w:rFonts w:ascii="Times New Roman" w:hAnsi="Times New Roman" w:cs="Times New Roman"/>
          <w:b/>
          <w:noProof/>
          <w:sz w:val="24"/>
          <w:szCs w:val="24"/>
        </w:rPr>
        <w:t>3</w:t>
      </w:r>
    </w:p>
    <w:p w14:paraId="1504E5E3" w14:textId="77777777" w:rsidR="0000521E" w:rsidRDefault="0000521E" w:rsidP="0000521E">
      <w:pPr>
        <w:spacing w:after="0" w:line="240" w:lineRule="auto"/>
        <w:jc w:val="right"/>
        <w:rPr>
          <w:rFonts w:ascii="Times New Roman" w:hAnsi="Times New Roman" w:cs="Times New Roman"/>
          <w:b/>
          <w:sz w:val="24"/>
          <w:szCs w:val="24"/>
        </w:rPr>
      </w:pPr>
      <w:r w:rsidRPr="00901737">
        <w:rPr>
          <w:rFonts w:ascii="Times New Roman" w:hAnsi="Times New Roman" w:cs="Times New Roman"/>
          <w:b/>
          <w:sz w:val="24"/>
          <w:szCs w:val="24"/>
        </w:rPr>
        <w:t xml:space="preserve"> </w:t>
      </w:r>
      <w:r w:rsidRPr="0047574A">
        <w:rPr>
          <w:rFonts w:ascii="Times New Roman" w:hAnsi="Times New Roman" w:cs="Times New Roman"/>
          <w:b/>
          <w:sz w:val="24"/>
          <w:szCs w:val="24"/>
        </w:rPr>
        <w:t>к</w:t>
      </w:r>
      <w:r w:rsidRPr="00B82993">
        <w:rPr>
          <w:rFonts w:ascii="Times New Roman" w:hAnsi="Times New Roman" w:cs="Times New Roman"/>
          <w:b/>
          <w:sz w:val="24"/>
          <w:szCs w:val="24"/>
        </w:rPr>
        <w:t xml:space="preserve"> </w:t>
      </w:r>
      <w:r w:rsidRPr="0047574A">
        <w:rPr>
          <w:rFonts w:ascii="Times New Roman" w:hAnsi="Times New Roman" w:cs="Times New Roman"/>
          <w:b/>
          <w:sz w:val="24"/>
          <w:szCs w:val="24"/>
        </w:rPr>
        <w:t>Договору</w:t>
      </w:r>
      <w:r w:rsidRPr="00B82993">
        <w:rPr>
          <w:rFonts w:ascii="Times New Roman" w:hAnsi="Times New Roman" w:cs="Times New Roman"/>
          <w:b/>
          <w:sz w:val="24"/>
          <w:szCs w:val="24"/>
        </w:rPr>
        <w:t xml:space="preserve"> </w:t>
      </w:r>
      <w:r>
        <w:rPr>
          <w:rFonts w:ascii="Times New Roman" w:hAnsi="Times New Roman" w:cs="Times New Roman"/>
          <w:b/>
          <w:sz w:val="24"/>
          <w:szCs w:val="24"/>
        </w:rPr>
        <w:t>участия в долевом строительстве</w:t>
      </w:r>
    </w:p>
    <w:p w14:paraId="77F3E68A" w14:textId="1FE66AB6" w:rsidR="0000521E" w:rsidRPr="00E7790B" w:rsidRDefault="0000521E" w:rsidP="0000521E">
      <w:pPr>
        <w:spacing w:after="0" w:line="240" w:lineRule="auto"/>
        <w:jc w:val="right"/>
        <w:rPr>
          <w:rFonts w:ascii="Times New Roman" w:hAnsi="Times New Roman" w:cs="Times New Roman"/>
          <w:b/>
          <w:sz w:val="24"/>
          <w:szCs w:val="24"/>
        </w:rPr>
      </w:pPr>
      <w:r w:rsidRPr="00A378C1">
        <w:rPr>
          <w:rFonts w:ascii="Times New Roman" w:hAnsi="Times New Roman" w:cs="Times New Roman"/>
          <w:b/>
          <w:sz w:val="24"/>
          <w:szCs w:val="24"/>
        </w:rPr>
        <w:t xml:space="preserve"> № </w:t>
      </w:r>
      <w:r w:rsidR="00E7790B" w:rsidRPr="00A378C1">
        <w:rPr>
          <w:rFonts w:ascii="Times New Roman" w:hAnsi="Times New Roman" w:cs="Times New Roman"/>
          <w:b/>
          <w:sz w:val="24"/>
          <w:szCs w:val="24"/>
        </w:rPr>
        <w:t>_____</w:t>
      </w:r>
      <w:r w:rsidR="00FF0E54" w:rsidRPr="00A378C1">
        <w:rPr>
          <w:rFonts w:ascii="Times New Roman" w:hAnsi="Times New Roman" w:cs="Times New Roman"/>
          <w:b/>
          <w:sz w:val="24"/>
          <w:szCs w:val="24"/>
        </w:rPr>
        <w:t xml:space="preserve"> </w:t>
      </w:r>
      <w:r w:rsidRPr="0047574A">
        <w:rPr>
          <w:rFonts w:ascii="Times New Roman" w:hAnsi="Times New Roman" w:cs="Times New Roman"/>
          <w:b/>
          <w:sz w:val="24"/>
          <w:szCs w:val="24"/>
        </w:rPr>
        <w:t>от</w:t>
      </w:r>
      <w:r w:rsidRPr="00A378C1">
        <w:rPr>
          <w:rFonts w:ascii="Times New Roman" w:hAnsi="Times New Roman" w:cs="Times New Roman"/>
          <w:b/>
          <w:sz w:val="24"/>
          <w:szCs w:val="24"/>
        </w:rPr>
        <w:t xml:space="preserve"> </w:t>
      </w:r>
      <w:r w:rsidR="00E7790B">
        <w:rPr>
          <w:rFonts w:ascii="Times New Roman" w:hAnsi="Times New Roman" w:cs="Times New Roman"/>
          <w:b/>
          <w:sz w:val="24"/>
          <w:szCs w:val="24"/>
        </w:rPr>
        <w:t>«__»____20__г.</w:t>
      </w:r>
    </w:p>
    <w:p w14:paraId="4A960C7D" w14:textId="77777777" w:rsidR="000638F5" w:rsidRPr="00A378C1" w:rsidRDefault="000638F5" w:rsidP="000638F5">
      <w:pPr>
        <w:spacing w:after="0" w:line="240" w:lineRule="auto"/>
        <w:jc w:val="right"/>
        <w:rPr>
          <w:rFonts w:ascii="Times New Roman" w:hAnsi="Times New Roman" w:cs="Times New Roman"/>
          <w:noProof/>
          <w:sz w:val="24"/>
          <w:szCs w:val="24"/>
        </w:rPr>
      </w:pPr>
    </w:p>
    <w:p w14:paraId="7C1043B6" w14:textId="77777777" w:rsidR="000638F5" w:rsidRPr="00A378C1" w:rsidRDefault="000638F5" w:rsidP="000638F5">
      <w:pPr>
        <w:spacing w:after="0" w:line="240" w:lineRule="auto"/>
        <w:ind w:left="142"/>
        <w:jc w:val="center"/>
        <w:rPr>
          <w:rFonts w:ascii="Times New Roman" w:hAnsi="Times New Roman" w:cs="Times New Roman"/>
          <w:b/>
          <w:noProof/>
          <w:sz w:val="24"/>
          <w:szCs w:val="24"/>
        </w:rPr>
      </w:pPr>
    </w:p>
    <w:p w14:paraId="01F255AA" w14:textId="024DC1CB" w:rsidR="000638F5" w:rsidRPr="0047574A" w:rsidRDefault="000638F5" w:rsidP="000638F5">
      <w:pPr>
        <w:spacing w:after="0" w:line="240" w:lineRule="auto"/>
        <w:ind w:left="142"/>
        <w:jc w:val="center"/>
        <w:rPr>
          <w:rFonts w:ascii="Times New Roman" w:hAnsi="Times New Roman" w:cs="Times New Roman"/>
          <w:b/>
          <w:noProof/>
          <w:sz w:val="24"/>
          <w:szCs w:val="24"/>
        </w:rPr>
      </w:pPr>
      <w:r w:rsidRPr="000638F5">
        <w:rPr>
          <w:rFonts w:ascii="Times New Roman" w:hAnsi="Times New Roman" w:cs="Times New Roman"/>
          <w:b/>
          <w:noProof/>
          <w:sz w:val="24"/>
          <w:szCs w:val="24"/>
        </w:rPr>
        <w:t>Техническая характеристика объекта долевого строительства</w:t>
      </w:r>
    </w:p>
    <w:p w14:paraId="48CD0FF5" w14:textId="77777777" w:rsidR="000638F5" w:rsidRPr="0047574A" w:rsidRDefault="000638F5" w:rsidP="000638F5">
      <w:pPr>
        <w:spacing w:after="0" w:line="240" w:lineRule="auto"/>
        <w:ind w:left="142"/>
        <w:jc w:val="center"/>
        <w:rPr>
          <w:rFonts w:ascii="Times New Roman" w:hAnsi="Times New Roman" w:cs="Times New Roman"/>
          <w:b/>
          <w:noProof/>
          <w:sz w:val="24"/>
          <w:szCs w:val="24"/>
        </w:rPr>
      </w:pPr>
    </w:p>
    <w:p w14:paraId="4A8D100A" w14:textId="6C961DD0" w:rsidR="00E7790B" w:rsidRDefault="00E7790B" w:rsidP="00E7790B">
      <w:pPr>
        <w:spacing w:after="0" w:line="240" w:lineRule="auto"/>
        <w:ind w:left="142"/>
        <w:jc w:val="both"/>
        <w:rPr>
          <w:rFonts w:ascii="Times New Roman" w:hAnsi="Times New Roman" w:cs="Times New Roman"/>
          <w:b/>
          <w:noProof/>
          <w:sz w:val="24"/>
          <w:szCs w:val="24"/>
        </w:rPr>
      </w:pPr>
      <w:r w:rsidRPr="0047574A">
        <w:rPr>
          <w:rFonts w:ascii="Times New Roman" w:hAnsi="Times New Roman" w:cs="Times New Roman"/>
          <w:b/>
          <w:noProof/>
          <w:sz w:val="24"/>
          <w:szCs w:val="24"/>
        </w:rPr>
        <w:t>Квартира подлежит передач</w:t>
      </w:r>
      <w:r w:rsidR="00DA411B">
        <w:rPr>
          <w:rFonts w:ascii="Times New Roman" w:hAnsi="Times New Roman" w:cs="Times New Roman"/>
          <w:b/>
          <w:noProof/>
          <w:sz w:val="24"/>
          <w:szCs w:val="24"/>
        </w:rPr>
        <w:t>е</w:t>
      </w:r>
      <w:r w:rsidRPr="0047574A">
        <w:rPr>
          <w:rFonts w:ascii="Times New Roman" w:hAnsi="Times New Roman" w:cs="Times New Roman"/>
          <w:b/>
          <w:noProof/>
          <w:sz w:val="24"/>
          <w:szCs w:val="24"/>
        </w:rPr>
        <w:t xml:space="preserve"> </w:t>
      </w:r>
      <w:r w:rsidRPr="0047574A">
        <w:rPr>
          <w:rFonts w:ascii="Times New Roman" w:hAnsi="Times New Roman" w:cs="Times New Roman"/>
          <w:b/>
          <w:sz w:val="24"/>
          <w:szCs w:val="24"/>
        </w:rPr>
        <w:t>Участникам</w:t>
      </w:r>
      <w:r w:rsidRPr="0047574A">
        <w:rPr>
          <w:rFonts w:ascii="Times New Roman" w:hAnsi="Times New Roman" w:cs="Times New Roman"/>
          <w:b/>
          <w:noProof/>
          <w:sz w:val="24"/>
          <w:szCs w:val="24"/>
        </w:rPr>
        <w:t xml:space="preserve"> в следующем состоянии:</w:t>
      </w:r>
    </w:p>
    <w:p w14:paraId="5602B1EB" w14:textId="77777777" w:rsidR="00023770" w:rsidRDefault="00023770" w:rsidP="00E7790B">
      <w:pPr>
        <w:spacing w:after="0" w:line="240" w:lineRule="auto"/>
        <w:ind w:left="142"/>
        <w:jc w:val="both"/>
        <w:rPr>
          <w:rFonts w:ascii="Times New Roman" w:hAnsi="Times New Roman" w:cs="Times New Roman"/>
          <w:b/>
          <w:noProof/>
          <w:sz w:val="24"/>
          <w:szCs w:val="24"/>
        </w:rPr>
      </w:pPr>
    </w:p>
    <w:p w14:paraId="08E43614" w14:textId="66860F49" w:rsidR="00023770" w:rsidRDefault="00023770" w:rsidP="00E7790B">
      <w:pPr>
        <w:spacing w:after="0" w:line="240" w:lineRule="auto"/>
        <w:ind w:left="142"/>
        <w:jc w:val="both"/>
        <w:rPr>
          <w:rFonts w:ascii="Times New Roman" w:hAnsi="Times New Roman" w:cs="Times New Roman"/>
          <w:b/>
          <w:noProof/>
          <w:sz w:val="24"/>
          <w:szCs w:val="24"/>
        </w:rPr>
      </w:pPr>
    </w:p>
    <w:p w14:paraId="4005618D" w14:textId="2061F48A" w:rsidR="00A25C2D" w:rsidRDefault="00A25C2D" w:rsidP="00E7790B">
      <w:pPr>
        <w:spacing w:after="0" w:line="240" w:lineRule="auto"/>
        <w:ind w:left="142"/>
        <w:jc w:val="both"/>
        <w:rPr>
          <w:rFonts w:ascii="Times New Roman" w:hAnsi="Times New Roman" w:cs="Times New Roman"/>
          <w:b/>
          <w:noProof/>
          <w:sz w:val="24"/>
          <w:szCs w:val="24"/>
        </w:rPr>
      </w:pPr>
    </w:p>
    <w:p w14:paraId="68EF0D8C" w14:textId="746262AE" w:rsidR="00A25C2D" w:rsidRDefault="00A25C2D" w:rsidP="00E7790B">
      <w:pPr>
        <w:spacing w:after="0" w:line="240" w:lineRule="auto"/>
        <w:ind w:left="142"/>
        <w:jc w:val="both"/>
        <w:rPr>
          <w:rFonts w:ascii="Times New Roman" w:hAnsi="Times New Roman" w:cs="Times New Roman"/>
          <w:b/>
          <w:noProof/>
          <w:sz w:val="24"/>
          <w:szCs w:val="24"/>
        </w:rPr>
      </w:pPr>
    </w:p>
    <w:p w14:paraId="7D70A23F" w14:textId="31BA3389" w:rsidR="00A25C2D" w:rsidRDefault="00A25C2D" w:rsidP="00E7790B">
      <w:pPr>
        <w:spacing w:after="0" w:line="240" w:lineRule="auto"/>
        <w:ind w:left="142"/>
        <w:jc w:val="both"/>
        <w:rPr>
          <w:rFonts w:ascii="Times New Roman" w:hAnsi="Times New Roman" w:cs="Times New Roman"/>
          <w:b/>
          <w:noProof/>
          <w:sz w:val="24"/>
          <w:szCs w:val="24"/>
        </w:rPr>
      </w:pPr>
    </w:p>
    <w:p w14:paraId="4F57CD69" w14:textId="5024F16A" w:rsidR="00A25C2D" w:rsidRDefault="00A25C2D" w:rsidP="00E7790B">
      <w:pPr>
        <w:spacing w:after="0" w:line="240" w:lineRule="auto"/>
        <w:ind w:left="142"/>
        <w:jc w:val="both"/>
        <w:rPr>
          <w:rFonts w:ascii="Times New Roman" w:hAnsi="Times New Roman" w:cs="Times New Roman"/>
          <w:b/>
          <w:noProof/>
          <w:sz w:val="24"/>
          <w:szCs w:val="24"/>
        </w:rPr>
      </w:pPr>
    </w:p>
    <w:p w14:paraId="344E56D6" w14:textId="27FB1F92" w:rsidR="00A25C2D" w:rsidRDefault="00A25C2D" w:rsidP="00E7790B">
      <w:pPr>
        <w:spacing w:after="0" w:line="240" w:lineRule="auto"/>
        <w:ind w:left="142"/>
        <w:jc w:val="both"/>
        <w:rPr>
          <w:rFonts w:ascii="Times New Roman" w:hAnsi="Times New Roman" w:cs="Times New Roman"/>
          <w:b/>
          <w:noProof/>
          <w:sz w:val="24"/>
          <w:szCs w:val="24"/>
        </w:rPr>
      </w:pPr>
    </w:p>
    <w:p w14:paraId="67F6FC4D" w14:textId="77777777" w:rsidR="00A25C2D" w:rsidRDefault="00A25C2D" w:rsidP="00E7790B">
      <w:pPr>
        <w:spacing w:after="0" w:line="240" w:lineRule="auto"/>
        <w:ind w:left="142"/>
        <w:jc w:val="both"/>
        <w:rPr>
          <w:rFonts w:ascii="Times New Roman" w:hAnsi="Times New Roman" w:cs="Times New Roman"/>
          <w:b/>
          <w:noProof/>
          <w:sz w:val="24"/>
          <w:szCs w:val="24"/>
        </w:rPr>
      </w:pPr>
    </w:p>
    <w:p w14:paraId="524EC01F" w14:textId="77777777" w:rsidR="00DA411B" w:rsidRPr="0047574A" w:rsidRDefault="00DA411B" w:rsidP="00E7790B">
      <w:pPr>
        <w:spacing w:after="0" w:line="240" w:lineRule="auto"/>
        <w:ind w:left="142"/>
        <w:jc w:val="both"/>
        <w:rPr>
          <w:rFonts w:ascii="Times New Roman" w:hAnsi="Times New Roman" w:cs="Times New Roman"/>
          <w:b/>
          <w:noProof/>
          <w:sz w:val="24"/>
          <w:szCs w:val="24"/>
        </w:rPr>
      </w:pPr>
    </w:p>
    <w:p w14:paraId="5E61C06C" w14:textId="77777777" w:rsidR="009840B7" w:rsidRPr="00EC06A7" w:rsidRDefault="009840B7" w:rsidP="009840B7">
      <w:pPr>
        <w:spacing w:after="0" w:line="240" w:lineRule="auto"/>
        <w:contextualSpacing/>
        <w:jc w:val="both"/>
        <w:rPr>
          <w:rFonts w:ascii="Times New Roman" w:eastAsia="Times New Roman" w:hAnsi="Times New Roman" w:cs="Times New Roman"/>
          <w:b/>
          <w:bCs/>
          <w:sz w:val="24"/>
          <w:szCs w:val="24"/>
          <w:u w:val="single"/>
          <w:lang w:eastAsia="ru-RU"/>
        </w:rPr>
      </w:pPr>
      <w:r w:rsidRPr="0047574A">
        <w:rPr>
          <w:rFonts w:ascii="Times New Roman" w:eastAsia="Times New Roman" w:hAnsi="Times New Roman" w:cs="Times New Roman"/>
          <w:b/>
          <w:bCs/>
          <w:sz w:val="24"/>
          <w:szCs w:val="24"/>
          <w:u w:val="single"/>
          <w:lang w:eastAsia="ru-RU"/>
        </w:rPr>
        <w:t>Застройщик</w:t>
      </w:r>
      <w:r w:rsidRPr="00EC06A7">
        <w:rPr>
          <w:rFonts w:ascii="Times New Roman" w:eastAsia="Times New Roman" w:hAnsi="Times New Roman" w:cs="Times New Roman"/>
          <w:b/>
          <w:bCs/>
          <w:sz w:val="24"/>
          <w:szCs w:val="24"/>
          <w:u w:val="single"/>
          <w:lang w:eastAsia="ru-RU"/>
        </w:rPr>
        <w:t xml:space="preserve">: </w:t>
      </w:r>
    </w:p>
    <w:p w14:paraId="16A97111" w14:textId="77777777" w:rsidR="0098768B" w:rsidRPr="00C90816" w:rsidRDefault="0098768B" w:rsidP="0098768B">
      <w:pPr>
        <w:spacing w:after="0" w:line="240" w:lineRule="auto"/>
        <w:contextualSpacing/>
        <w:jc w:val="both"/>
        <w:rPr>
          <w:rFonts w:ascii="Times New Roman" w:hAnsi="Times New Roman" w:cs="Times New Roman"/>
          <w:b/>
          <w:sz w:val="24"/>
          <w:szCs w:val="24"/>
        </w:rPr>
      </w:pPr>
      <w:r w:rsidRPr="00C90816">
        <w:rPr>
          <w:rFonts w:ascii="Times New Roman" w:hAnsi="Times New Roman" w:cs="Times New Roman"/>
          <w:b/>
          <w:sz w:val="24"/>
          <w:szCs w:val="24"/>
        </w:rPr>
        <w:t>Общество с ограниченной ответственностью Специализированный застройщик «Грин-Строй» (ООО СЗ «Грин-Строй»)</w:t>
      </w:r>
    </w:p>
    <w:p w14:paraId="69910586" w14:textId="77777777" w:rsidR="0098768B" w:rsidRPr="00C90816" w:rsidRDefault="0098768B" w:rsidP="0098768B">
      <w:pPr>
        <w:spacing w:after="0" w:line="240" w:lineRule="auto"/>
        <w:contextualSpacing/>
        <w:jc w:val="both"/>
        <w:rPr>
          <w:rFonts w:ascii="Times New Roman" w:eastAsia="Times New Roman" w:hAnsi="Times New Roman" w:cs="Times New Roman"/>
          <w:bCs/>
          <w:sz w:val="24"/>
          <w:szCs w:val="24"/>
          <w:lang w:eastAsia="ru-RU"/>
        </w:rPr>
      </w:pPr>
    </w:p>
    <w:p w14:paraId="196735A3" w14:textId="2F1616E3" w:rsidR="009840B7" w:rsidRDefault="0098768B" w:rsidP="00E7790B">
      <w:pPr>
        <w:spacing w:after="0" w:line="240" w:lineRule="auto"/>
        <w:contextualSpacing/>
        <w:jc w:val="both"/>
        <w:rPr>
          <w:rFonts w:ascii="Times New Roman" w:eastAsia="Times New Roman" w:hAnsi="Times New Roman" w:cs="Times New Roman"/>
          <w:bCs/>
          <w:sz w:val="24"/>
          <w:szCs w:val="24"/>
          <w:lang w:eastAsia="ru-RU"/>
        </w:rPr>
      </w:pPr>
      <w:r w:rsidRPr="008634AA">
        <w:rPr>
          <w:rFonts w:ascii="Times New Roman" w:eastAsia="Times New Roman" w:hAnsi="Times New Roman" w:cs="Times New Roman"/>
          <w:bCs/>
          <w:sz w:val="24"/>
          <w:szCs w:val="24"/>
          <w:lang w:eastAsia="ru-RU"/>
        </w:rPr>
        <w:t>__________________________________________________________/</w:t>
      </w:r>
    </w:p>
    <w:p w14:paraId="2A057EF5" w14:textId="77777777" w:rsidR="00FF0E54" w:rsidRPr="00C96C8C" w:rsidRDefault="00FF0E54" w:rsidP="00FF0E54">
      <w:pPr>
        <w:pStyle w:val="a7"/>
        <w:spacing w:after="0" w:line="240" w:lineRule="auto"/>
        <w:ind w:left="0"/>
        <w:jc w:val="both"/>
        <w:rPr>
          <w:rFonts w:ascii="Times New Roman" w:eastAsia="Times New Roman" w:hAnsi="Times New Roman" w:cs="Times New Roman"/>
          <w:bCs/>
          <w:sz w:val="24"/>
          <w:szCs w:val="24"/>
          <w:lang w:eastAsia="ru-RU"/>
        </w:rPr>
      </w:pPr>
    </w:p>
    <w:p w14:paraId="2FE4422A" w14:textId="63CC30D8" w:rsidR="00FF0E54" w:rsidRDefault="00E7790B" w:rsidP="00FF0E54">
      <w:pPr>
        <w:spacing w:after="0" w:line="240" w:lineRule="auto"/>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Участник</w:t>
      </w:r>
      <w:r w:rsidR="00FF0E54">
        <w:rPr>
          <w:rFonts w:ascii="Times New Roman" w:eastAsia="Times New Roman" w:hAnsi="Times New Roman" w:cs="Times New Roman"/>
          <w:b/>
          <w:sz w:val="24"/>
          <w:szCs w:val="24"/>
          <w:u w:val="single"/>
          <w:lang w:eastAsia="ru-RU"/>
        </w:rPr>
        <w:t>:</w:t>
      </w:r>
    </w:p>
    <w:p w14:paraId="62CB11D5" w14:textId="77777777" w:rsidR="00FF0E54" w:rsidRDefault="00FF0E54" w:rsidP="00FF0E54">
      <w:pPr>
        <w:spacing w:after="0" w:line="240" w:lineRule="auto"/>
        <w:rPr>
          <w:rFonts w:ascii="Times New Roman" w:hAnsi="Times New Roman" w:cs="Times New Roman"/>
          <w:sz w:val="24"/>
          <w:szCs w:val="24"/>
        </w:rPr>
      </w:pPr>
    </w:p>
    <w:tbl>
      <w:tblPr>
        <w:tblStyle w:val="a9"/>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FF0E54" w:rsidRPr="00C96C8C" w14:paraId="7A47EB32" w14:textId="77777777" w:rsidTr="00E51281">
        <w:tc>
          <w:tcPr>
            <w:tcW w:w="10207" w:type="dxa"/>
          </w:tcPr>
          <w:p w14:paraId="23780AA6" w14:textId="219811D2" w:rsidR="00FF0E54" w:rsidRDefault="00FF0E54" w:rsidP="00E51281">
            <w:pPr>
              <w:spacing w:after="0" w:line="240" w:lineRule="auto"/>
              <w:ind w:left="36" w:right="37"/>
              <w:rPr>
                <w:rFonts w:ascii="Times New Roman" w:hAnsi="Times New Roman" w:cs="Times New Roman"/>
                <w:b/>
                <w:sz w:val="24"/>
                <w:szCs w:val="24"/>
                <w:lang w:val="en-US"/>
              </w:rPr>
            </w:pPr>
            <w:r w:rsidRPr="0047574A">
              <w:rPr>
                <w:rFonts w:ascii="Times New Roman" w:hAnsi="Times New Roman" w:cs="Times New Roman"/>
                <w:sz w:val="24"/>
                <w:szCs w:val="24"/>
              </w:rPr>
              <w:t>Подпись</w:t>
            </w:r>
            <w:r w:rsidRPr="0017641F">
              <w:rPr>
                <w:rFonts w:ascii="Times New Roman" w:hAnsi="Times New Roman" w:cs="Times New Roman"/>
                <w:sz w:val="24"/>
                <w:szCs w:val="24"/>
                <w:lang w:val="en-US"/>
              </w:rPr>
              <w:t>: ________________________</w:t>
            </w:r>
          </w:p>
          <w:p w14:paraId="4F3D35DB" w14:textId="77777777" w:rsidR="00FF0E54" w:rsidRPr="00C96C8C" w:rsidRDefault="00FF0E54" w:rsidP="00E51281">
            <w:pPr>
              <w:spacing w:after="0" w:line="240" w:lineRule="auto"/>
              <w:rPr>
                <w:rFonts w:ascii="Times New Roman" w:hAnsi="Times New Roman" w:cs="Times New Roman"/>
                <w:sz w:val="24"/>
                <w:szCs w:val="24"/>
                <w:lang w:val="en-US"/>
              </w:rPr>
            </w:pPr>
          </w:p>
        </w:tc>
      </w:tr>
    </w:tbl>
    <w:p w14:paraId="02D5BD2D" w14:textId="4B3E03B9" w:rsidR="000638F5" w:rsidRPr="00FF0E54" w:rsidRDefault="000638F5" w:rsidP="00FF0E54">
      <w:pPr>
        <w:spacing w:after="160" w:line="259" w:lineRule="auto"/>
        <w:rPr>
          <w:rFonts w:ascii="Times New Roman" w:hAnsi="Times New Roman" w:cs="Times New Roman"/>
          <w:sz w:val="24"/>
          <w:szCs w:val="24"/>
          <w:lang w:val="en-US"/>
        </w:rPr>
      </w:pPr>
    </w:p>
    <w:sectPr w:rsidR="000638F5" w:rsidRPr="00FF0E54" w:rsidSect="00E27F90">
      <w:footerReference w:type="default" r:id="rId8"/>
      <w:pgSz w:w="11906" w:h="16838"/>
      <w:pgMar w:top="709" w:right="851"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F74B" w14:textId="77777777" w:rsidR="00145B78" w:rsidRDefault="00145B78" w:rsidP="003C4EC0">
      <w:pPr>
        <w:spacing w:after="0" w:line="240" w:lineRule="auto"/>
      </w:pPr>
      <w:r>
        <w:separator/>
      </w:r>
    </w:p>
  </w:endnote>
  <w:endnote w:type="continuationSeparator" w:id="0">
    <w:p w14:paraId="090AFE06" w14:textId="77777777" w:rsidR="00145B78" w:rsidRDefault="00145B78" w:rsidP="003C4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4466921"/>
      <w:docPartObj>
        <w:docPartGallery w:val="Page Numbers (Bottom of Page)"/>
        <w:docPartUnique/>
      </w:docPartObj>
    </w:sdtPr>
    <w:sdtEndPr/>
    <w:sdtContent>
      <w:p w14:paraId="47606221" w14:textId="1F924C11" w:rsidR="00344FBE" w:rsidRDefault="00AF52B8">
        <w:pPr>
          <w:pStyle w:val="af"/>
          <w:jc w:val="center"/>
        </w:pPr>
        <w:r>
          <w:t xml:space="preserve">                   </w:t>
        </w:r>
        <w:r w:rsidR="00344FBE">
          <w:fldChar w:fldCharType="begin"/>
        </w:r>
        <w:r w:rsidR="00344FBE">
          <w:instrText>PAGE   \* MERGEFORMAT</w:instrText>
        </w:r>
        <w:r w:rsidR="00344FBE">
          <w:fldChar w:fldCharType="separate"/>
        </w:r>
        <w:r w:rsidR="001B3976">
          <w:rPr>
            <w:noProof/>
          </w:rPr>
          <w:t>17</w:t>
        </w:r>
        <w:r w:rsidR="00344FBE">
          <w:fldChar w:fldCharType="end"/>
        </w:r>
        <w:r>
          <w:t xml:space="preserve">             </w:t>
        </w:r>
        <w:r w:rsidRPr="00AF52B8">
          <w:rPr>
            <w:b/>
            <w:color w:val="FFFFFF" w:themeColor="background1"/>
          </w:rPr>
          <w:t>МАКРО</w:t>
        </w:r>
      </w:p>
    </w:sdtContent>
  </w:sdt>
  <w:p w14:paraId="57A1788F" w14:textId="77777777" w:rsidR="00344FBE" w:rsidRDefault="00344FB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325FE" w14:textId="77777777" w:rsidR="00145B78" w:rsidRDefault="00145B78" w:rsidP="003C4EC0">
      <w:pPr>
        <w:spacing w:after="0" w:line="240" w:lineRule="auto"/>
      </w:pPr>
      <w:r>
        <w:separator/>
      </w:r>
    </w:p>
  </w:footnote>
  <w:footnote w:type="continuationSeparator" w:id="0">
    <w:p w14:paraId="17AB85E2" w14:textId="77777777" w:rsidR="00145B78" w:rsidRDefault="00145B78" w:rsidP="003C4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292"/>
    <w:multiLevelType w:val="hybridMultilevel"/>
    <w:tmpl w:val="8D68652A"/>
    <w:lvl w:ilvl="0" w:tplc="95185B86">
      <w:numFmt w:val="bullet"/>
      <w:lvlText w:val=""/>
      <w:lvlJc w:val="left"/>
      <w:pPr>
        <w:ind w:left="720" w:hanging="360"/>
      </w:pPr>
      <w:rPr>
        <w:rFonts w:ascii="Symbol" w:eastAsiaTheme="minorHAns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1D4C278F"/>
    <w:multiLevelType w:val="hybridMultilevel"/>
    <w:tmpl w:val="9FCE11D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276223D8"/>
    <w:multiLevelType w:val="multilevel"/>
    <w:tmpl w:val="7B9C9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D84499"/>
    <w:multiLevelType w:val="multilevel"/>
    <w:tmpl w:val="B666D988"/>
    <w:lvl w:ilvl="0">
      <w:start w:val="5"/>
      <w:numFmt w:val="decimal"/>
      <w:lvlText w:val="%1."/>
      <w:lvlJc w:val="left"/>
      <w:pPr>
        <w:ind w:left="450" w:hanging="450"/>
      </w:pPr>
    </w:lvl>
    <w:lvl w:ilvl="1">
      <w:start w:val="4"/>
      <w:numFmt w:val="decimal"/>
      <w:lvlText w:val="%1.%2."/>
      <w:lvlJc w:val="left"/>
      <w:pPr>
        <w:ind w:left="450" w:hanging="45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499D5E15"/>
    <w:multiLevelType w:val="hybridMultilevel"/>
    <w:tmpl w:val="4678FDB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5FF20ACD"/>
    <w:multiLevelType w:val="multilevel"/>
    <w:tmpl w:val="737A8A72"/>
    <w:lvl w:ilvl="0">
      <w:start w:val="1"/>
      <w:numFmt w:val="decimal"/>
      <w:lvlText w:val="%1."/>
      <w:lvlJc w:val="left"/>
      <w:pPr>
        <w:ind w:left="720" w:hanging="360"/>
      </w:pPr>
    </w:lvl>
    <w:lvl w:ilvl="1">
      <w:start w:val="17"/>
      <w:numFmt w:val="decimal"/>
      <w:isLgl/>
      <w:lvlText w:val="%1.%2."/>
      <w:lvlJc w:val="left"/>
      <w:pPr>
        <w:ind w:left="840" w:hanging="480"/>
      </w:pPr>
      <w:rPr>
        <w:sz w:val="22"/>
        <w:szCs w:val="22"/>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1800" w:hanging="1440"/>
      </w:pPr>
      <w:rPr>
        <w:sz w:val="24"/>
      </w:rPr>
    </w:lvl>
  </w:abstractNum>
  <w:abstractNum w:abstractNumId="6" w15:restartNumberingAfterBreak="0">
    <w:nsid w:val="67D345B5"/>
    <w:multiLevelType w:val="multilevel"/>
    <w:tmpl w:val="737A8A72"/>
    <w:lvl w:ilvl="0">
      <w:start w:val="1"/>
      <w:numFmt w:val="decimal"/>
      <w:lvlText w:val="%1."/>
      <w:lvlJc w:val="left"/>
      <w:pPr>
        <w:ind w:left="720" w:hanging="360"/>
      </w:pPr>
    </w:lvl>
    <w:lvl w:ilvl="1">
      <w:start w:val="17"/>
      <w:numFmt w:val="decimal"/>
      <w:isLgl/>
      <w:lvlText w:val="%1.%2."/>
      <w:lvlJc w:val="left"/>
      <w:pPr>
        <w:ind w:left="840" w:hanging="480"/>
      </w:pPr>
      <w:rPr>
        <w:sz w:val="22"/>
        <w:szCs w:val="22"/>
      </w:rPr>
    </w:lvl>
    <w:lvl w:ilvl="2">
      <w:start w:val="1"/>
      <w:numFmt w:val="decimal"/>
      <w:isLgl/>
      <w:lvlText w:val="%1.%2.%3."/>
      <w:lvlJc w:val="left"/>
      <w:pPr>
        <w:ind w:left="1080" w:hanging="720"/>
      </w:pPr>
      <w:rPr>
        <w:sz w:val="24"/>
      </w:rPr>
    </w:lvl>
    <w:lvl w:ilvl="3">
      <w:start w:val="1"/>
      <w:numFmt w:val="decimal"/>
      <w:isLgl/>
      <w:lvlText w:val="%1.%2.%3.%4."/>
      <w:lvlJc w:val="left"/>
      <w:pPr>
        <w:ind w:left="1080" w:hanging="720"/>
      </w:pPr>
      <w:rPr>
        <w:sz w:val="24"/>
      </w:rPr>
    </w:lvl>
    <w:lvl w:ilvl="4">
      <w:start w:val="1"/>
      <w:numFmt w:val="decimal"/>
      <w:isLgl/>
      <w:lvlText w:val="%1.%2.%3.%4.%5."/>
      <w:lvlJc w:val="left"/>
      <w:pPr>
        <w:ind w:left="1440" w:hanging="1080"/>
      </w:pPr>
      <w:rPr>
        <w:sz w:val="24"/>
      </w:rPr>
    </w:lvl>
    <w:lvl w:ilvl="5">
      <w:start w:val="1"/>
      <w:numFmt w:val="decimal"/>
      <w:isLgl/>
      <w:lvlText w:val="%1.%2.%3.%4.%5.%6."/>
      <w:lvlJc w:val="left"/>
      <w:pPr>
        <w:ind w:left="1440" w:hanging="1080"/>
      </w:pPr>
      <w:rPr>
        <w:sz w:val="24"/>
      </w:rPr>
    </w:lvl>
    <w:lvl w:ilvl="6">
      <w:start w:val="1"/>
      <w:numFmt w:val="decimal"/>
      <w:isLgl/>
      <w:lvlText w:val="%1.%2.%3.%4.%5.%6.%7."/>
      <w:lvlJc w:val="left"/>
      <w:pPr>
        <w:ind w:left="1440" w:hanging="1080"/>
      </w:pPr>
      <w:rPr>
        <w:sz w:val="24"/>
      </w:rPr>
    </w:lvl>
    <w:lvl w:ilvl="7">
      <w:start w:val="1"/>
      <w:numFmt w:val="decimal"/>
      <w:isLgl/>
      <w:lvlText w:val="%1.%2.%3.%4.%5.%6.%7.%8."/>
      <w:lvlJc w:val="left"/>
      <w:pPr>
        <w:ind w:left="1800" w:hanging="1440"/>
      </w:pPr>
      <w:rPr>
        <w:sz w:val="24"/>
      </w:rPr>
    </w:lvl>
    <w:lvl w:ilvl="8">
      <w:start w:val="1"/>
      <w:numFmt w:val="decimal"/>
      <w:isLgl/>
      <w:lvlText w:val="%1.%2.%3.%4.%5.%6.%7.%8.%9."/>
      <w:lvlJc w:val="left"/>
      <w:pPr>
        <w:ind w:left="1800" w:hanging="1440"/>
      </w:pPr>
      <w:rPr>
        <w:sz w:val="24"/>
      </w:rPr>
    </w:lvl>
  </w:abstractNum>
  <w:abstractNum w:abstractNumId="7" w15:restartNumberingAfterBreak="0">
    <w:nsid w:val="69F361F8"/>
    <w:multiLevelType w:val="hybridMultilevel"/>
    <w:tmpl w:val="57AE206C"/>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6C247C98"/>
    <w:multiLevelType w:val="multilevel"/>
    <w:tmpl w:val="641CF2F0"/>
    <w:lvl w:ilvl="0">
      <w:start w:val="5"/>
      <w:numFmt w:val="decimal"/>
      <w:lvlText w:val="%1"/>
      <w:lvlJc w:val="left"/>
      <w:pPr>
        <w:ind w:left="360" w:hanging="360"/>
      </w:pPr>
      <w:rPr>
        <w:rFonts w:eastAsia="Times New Roman" w:hint="default"/>
      </w:rPr>
    </w:lvl>
    <w:lvl w:ilvl="1">
      <w:start w:val="5"/>
      <w:numFmt w:val="decimal"/>
      <w:lvlText w:val="%1.%2"/>
      <w:lvlJc w:val="left"/>
      <w:pPr>
        <w:ind w:left="960" w:hanging="360"/>
      </w:pPr>
      <w:rPr>
        <w:rFonts w:eastAsia="Times New Roman" w:hint="default"/>
      </w:rPr>
    </w:lvl>
    <w:lvl w:ilvl="2">
      <w:start w:val="1"/>
      <w:numFmt w:val="decimal"/>
      <w:lvlText w:val="%1.%2.%3"/>
      <w:lvlJc w:val="left"/>
      <w:pPr>
        <w:ind w:left="1920" w:hanging="720"/>
      </w:pPr>
      <w:rPr>
        <w:rFonts w:eastAsia="Times New Roman" w:hint="default"/>
      </w:rPr>
    </w:lvl>
    <w:lvl w:ilvl="3">
      <w:start w:val="1"/>
      <w:numFmt w:val="decimal"/>
      <w:lvlText w:val="%1.%2.%3.%4"/>
      <w:lvlJc w:val="left"/>
      <w:pPr>
        <w:ind w:left="2520" w:hanging="720"/>
      </w:pPr>
      <w:rPr>
        <w:rFonts w:eastAsia="Times New Roman" w:hint="default"/>
      </w:rPr>
    </w:lvl>
    <w:lvl w:ilvl="4">
      <w:start w:val="1"/>
      <w:numFmt w:val="decimal"/>
      <w:lvlText w:val="%1.%2.%3.%4.%5"/>
      <w:lvlJc w:val="left"/>
      <w:pPr>
        <w:ind w:left="3480" w:hanging="1080"/>
      </w:pPr>
      <w:rPr>
        <w:rFonts w:eastAsia="Times New Roman" w:hint="default"/>
      </w:rPr>
    </w:lvl>
    <w:lvl w:ilvl="5">
      <w:start w:val="1"/>
      <w:numFmt w:val="decimal"/>
      <w:lvlText w:val="%1.%2.%3.%4.%5.%6"/>
      <w:lvlJc w:val="left"/>
      <w:pPr>
        <w:ind w:left="4080" w:hanging="1080"/>
      </w:pPr>
      <w:rPr>
        <w:rFonts w:eastAsia="Times New Roman" w:hint="default"/>
      </w:rPr>
    </w:lvl>
    <w:lvl w:ilvl="6">
      <w:start w:val="1"/>
      <w:numFmt w:val="decimal"/>
      <w:lvlText w:val="%1.%2.%3.%4.%5.%6.%7"/>
      <w:lvlJc w:val="left"/>
      <w:pPr>
        <w:ind w:left="5040" w:hanging="1440"/>
      </w:pPr>
      <w:rPr>
        <w:rFonts w:eastAsia="Times New Roman" w:hint="default"/>
      </w:rPr>
    </w:lvl>
    <w:lvl w:ilvl="7">
      <w:start w:val="1"/>
      <w:numFmt w:val="decimal"/>
      <w:lvlText w:val="%1.%2.%3.%4.%5.%6.%7.%8"/>
      <w:lvlJc w:val="left"/>
      <w:pPr>
        <w:ind w:left="5640" w:hanging="1440"/>
      </w:pPr>
      <w:rPr>
        <w:rFonts w:eastAsia="Times New Roman" w:hint="default"/>
      </w:rPr>
    </w:lvl>
    <w:lvl w:ilvl="8">
      <w:start w:val="1"/>
      <w:numFmt w:val="decimal"/>
      <w:lvlText w:val="%1.%2.%3.%4.%5.%6.%7.%8.%9"/>
      <w:lvlJc w:val="left"/>
      <w:pPr>
        <w:ind w:left="6600" w:hanging="1800"/>
      </w:pPr>
      <w:rPr>
        <w:rFonts w:eastAsia="Times New Roman" w:hint="default"/>
      </w:rPr>
    </w:lvl>
  </w:abstractNum>
  <w:abstractNum w:abstractNumId="9" w15:restartNumberingAfterBreak="0">
    <w:nsid w:val="6E23165E"/>
    <w:multiLevelType w:val="multilevel"/>
    <w:tmpl w:val="B724612A"/>
    <w:lvl w:ilvl="0">
      <w:start w:val="5"/>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num w:numId="1">
    <w:abstractNumId w:val="5"/>
    <w:lvlOverride w:ilvl="0">
      <w:startOverride w:val="1"/>
    </w:lvlOverride>
    <w:lvlOverride w:ilvl="1">
      <w:startOverride w:val="1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3"/>
  </w:num>
  <w:num w:numId="9">
    <w:abstractNumId w:val="7"/>
  </w:num>
  <w:num w:numId="10">
    <w:abstractNumId w:val="6"/>
  </w:num>
  <w:num w:numId="11">
    <w:abstractNumId w:val="1"/>
  </w:num>
  <w:num w:numId="12">
    <w:abstractNumId w:val="9"/>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5C2"/>
    <w:rsid w:val="00000441"/>
    <w:rsid w:val="00001AB0"/>
    <w:rsid w:val="000027BD"/>
    <w:rsid w:val="000045AE"/>
    <w:rsid w:val="0000521E"/>
    <w:rsid w:val="00012876"/>
    <w:rsid w:val="00012E1D"/>
    <w:rsid w:val="00014F39"/>
    <w:rsid w:val="000150C1"/>
    <w:rsid w:val="00015906"/>
    <w:rsid w:val="00015BF5"/>
    <w:rsid w:val="00020AF5"/>
    <w:rsid w:val="000213E7"/>
    <w:rsid w:val="00023474"/>
    <w:rsid w:val="00023545"/>
    <w:rsid w:val="00023770"/>
    <w:rsid w:val="0002429D"/>
    <w:rsid w:val="000245C2"/>
    <w:rsid w:val="00025802"/>
    <w:rsid w:val="00025AEE"/>
    <w:rsid w:val="00027D5E"/>
    <w:rsid w:val="00031E61"/>
    <w:rsid w:val="000332C3"/>
    <w:rsid w:val="00037CEB"/>
    <w:rsid w:val="00040F59"/>
    <w:rsid w:val="00043ACA"/>
    <w:rsid w:val="00044C49"/>
    <w:rsid w:val="0004567A"/>
    <w:rsid w:val="000502BE"/>
    <w:rsid w:val="00052B2D"/>
    <w:rsid w:val="00056729"/>
    <w:rsid w:val="00057787"/>
    <w:rsid w:val="00060856"/>
    <w:rsid w:val="000638F5"/>
    <w:rsid w:val="00063E3A"/>
    <w:rsid w:val="00064011"/>
    <w:rsid w:val="00064ACC"/>
    <w:rsid w:val="00064BEA"/>
    <w:rsid w:val="00065C82"/>
    <w:rsid w:val="0006600F"/>
    <w:rsid w:val="00073056"/>
    <w:rsid w:val="00074396"/>
    <w:rsid w:val="000749C5"/>
    <w:rsid w:val="00075D41"/>
    <w:rsid w:val="000763B7"/>
    <w:rsid w:val="0008570B"/>
    <w:rsid w:val="00085A7C"/>
    <w:rsid w:val="00085EC8"/>
    <w:rsid w:val="0008654C"/>
    <w:rsid w:val="000914F5"/>
    <w:rsid w:val="000921B0"/>
    <w:rsid w:val="00094783"/>
    <w:rsid w:val="000947F4"/>
    <w:rsid w:val="000A4C03"/>
    <w:rsid w:val="000B3E82"/>
    <w:rsid w:val="000B52A0"/>
    <w:rsid w:val="000B58E1"/>
    <w:rsid w:val="000C07F5"/>
    <w:rsid w:val="000C0928"/>
    <w:rsid w:val="000C20A9"/>
    <w:rsid w:val="000C7719"/>
    <w:rsid w:val="000C7BD7"/>
    <w:rsid w:val="000D222D"/>
    <w:rsid w:val="000D236B"/>
    <w:rsid w:val="000D2C4D"/>
    <w:rsid w:val="000E16D1"/>
    <w:rsid w:val="000E3A22"/>
    <w:rsid w:val="000E6470"/>
    <w:rsid w:val="000E6755"/>
    <w:rsid w:val="000E6A1D"/>
    <w:rsid w:val="000F06EF"/>
    <w:rsid w:val="000F267E"/>
    <w:rsid w:val="000F6DCD"/>
    <w:rsid w:val="000F7292"/>
    <w:rsid w:val="00100211"/>
    <w:rsid w:val="001005B8"/>
    <w:rsid w:val="00106C0A"/>
    <w:rsid w:val="00107F7E"/>
    <w:rsid w:val="0011632B"/>
    <w:rsid w:val="00121BA5"/>
    <w:rsid w:val="0012660E"/>
    <w:rsid w:val="00127439"/>
    <w:rsid w:val="00132299"/>
    <w:rsid w:val="001337F3"/>
    <w:rsid w:val="001340E9"/>
    <w:rsid w:val="0013463F"/>
    <w:rsid w:val="00135A60"/>
    <w:rsid w:val="001365EA"/>
    <w:rsid w:val="0013670C"/>
    <w:rsid w:val="00136F79"/>
    <w:rsid w:val="001440E5"/>
    <w:rsid w:val="00145284"/>
    <w:rsid w:val="00145B78"/>
    <w:rsid w:val="00153B38"/>
    <w:rsid w:val="0015692A"/>
    <w:rsid w:val="00156D80"/>
    <w:rsid w:val="0015795B"/>
    <w:rsid w:val="00160014"/>
    <w:rsid w:val="00160D81"/>
    <w:rsid w:val="0016105D"/>
    <w:rsid w:val="00164802"/>
    <w:rsid w:val="00165AAC"/>
    <w:rsid w:val="00166BAD"/>
    <w:rsid w:val="00172420"/>
    <w:rsid w:val="0017302C"/>
    <w:rsid w:val="001746FB"/>
    <w:rsid w:val="00176268"/>
    <w:rsid w:val="0017641F"/>
    <w:rsid w:val="0017752F"/>
    <w:rsid w:val="0018052C"/>
    <w:rsid w:val="0018056D"/>
    <w:rsid w:val="00180A1D"/>
    <w:rsid w:val="001829D0"/>
    <w:rsid w:val="001851B6"/>
    <w:rsid w:val="001869D7"/>
    <w:rsid w:val="00192676"/>
    <w:rsid w:val="001950D0"/>
    <w:rsid w:val="00195D1B"/>
    <w:rsid w:val="00197132"/>
    <w:rsid w:val="00197285"/>
    <w:rsid w:val="001A02F1"/>
    <w:rsid w:val="001A1C70"/>
    <w:rsid w:val="001A23F2"/>
    <w:rsid w:val="001A57B3"/>
    <w:rsid w:val="001B03A4"/>
    <w:rsid w:val="001B3976"/>
    <w:rsid w:val="001B5105"/>
    <w:rsid w:val="001C02CB"/>
    <w:rsid w:val="001C145D"/>
    <w:rsid w:val="001C1B45"/>
    <w:rsid w:val="001C225B"/>
    <w:rsid w:val="001C3249"/>
    <w:rsid w:val="001C7F62"/>
    <w:rsid w:val="001D4AD2"/>
    <w:rsid w:val="001D660F"/>
    <w:rsid w:val="001E2814"/>
    <w:rsid w:val="001E4235"/>
    <w:rsid w:val="001E470A"/>
    <w:rsid w:val="001F0190"/>
    <w:rsid w:val="001F429C"/>
    <w:rsid w:val="001F4816"/>
    <w:rsid w:val="001F5AD7"/>
    <w:rsid w:val="001F7001"/>
    <w:rsid w:val="001F7E4D"/>
    <w:rsid w:val="002001BF"/>
    <w:rsid w:val="00205688"/>
    <w:rsid w:val="00217154"/>
    <w:rsid w:val="00226C3E"/>
    <w:rsid w:val="002309AC"/>
    <w:rsid w:val="0023378E"/>
    <w:rsid w:val="002346C5"/>
    <w:rsid w:val="002351EE"/>
    <w:rsid w:val="00237D64"/>
    <w:rsid w:val="00241319"/>
    <w:rsid w:val="0024276E"/>
    <w:rsid w:val="00247600"/>
    <w:rsid w:val="002515F3"/>
    <w:rsid w:val="00255EDD"/>
    <w:rsid w:val="00256345"/>
    <w:rsid w:val="0025651C"/>
    <w:rsid w:val="002634C3"/>
    <w:rsid w:val="0026408C"/>
    <w:rsid w:val="0026486C"/>
    <w:rsid w:val="002669BF"/>
    <w:rsid w:val="002720D7"/>
    <w:rsid w:val="00272E6D"/>
    <w:rsid w:val="0027487A"/>
    <w:rsid w:val="00274A97"/>
    <w:rsid w:val="0027778C"/>
    <w:rsid w:val="002828A9"/>
    <w:rsid w:val="00282FC9"/>
    <w:rsid w:val="00283E58"/>
    <w:rsid w:val="00284626"/>
    <w:rsid w:val="00284BE1"/>
    <w:rsid w:val="0028554F"/>
    <w:rsid w:val="002978EF"/>
    <w:rsid w:val="002A0B09"/>
    <w:rsid w:val="002A15FE"/>
    <w:rsid w:val="002A7570"/>
    <w:rsid w:val="002B100B"/>
    <w:rsid w:val="002B10D1"/>
    <w:rsid w:val="002B669D"/>
    <w:rsid w:val="002C009E"/>
    <w:rsid w:val="002D0A15"/>
    <w:rsid w:val="002D4355"/>
    <w:rsid w:val="002D5448"/>
    <w:rsid w:val="002D5CE4"/>
    <w:rsid w:val="002E0134"/>
    <w:rsid w:val="002E042B"/>
    <w:rsid w:val="002E19E3"/>
    <w:rsid w:val="002E282D"/>
    <w:rsid w:val="002E3D07"/>
    <w:rsid w:val="002E559A"/>
    <w:rsid w:val="002E5E29"/>
    <w:rsid w:val="002F658C"/>
    <w:rsid w:val="002F728E"/>
    <w:rsid w:val="00300035"/>
    <w:rsid w:val="0030134A"/>
    <w:rsid w:val="003034A4"/>
    <w:rsid w:val="00307C78"/>
    <w:rsid w:val="00310455"/>
    <w:rsid w:val="00312345"/>
    <w:rsid w:val="0031276A"/>
    <w:rsid w:val="003140C2"/>
    <w:rsid w:val="00315B5F"/>
    <w:rsid w:val="00321D11"/>
    <w:rsid w:val="003246F7"/>
    <w:rsid w:val="00325770"/>
    <w:rsid w:val="00325E4B"/>
    <w:rsid w:val="00331779"/>
    <w:rsid w:val="0033699D"/>
    <w:rsid w:val="003403FE"/>
    <w:rsid w:val="00341426"/>
    <w:rsid w:val="00341E19"/>
    <w:rsid w:val="003445A9"/>
    <w:rsid w:val="00344FBE"/>
    <w:rsid w:val="00345C80"/>
    <w:rsid w:val="00345CD3"/>
    <w:rsid w:val="00346249"/>
    <w:rsid w:val="00350701"/>
    <w:rsid w:val="00350980"/>
    <w:rsid w:val="00352DB9"/>
    <w:rsid w:val="00360ADE"/>
    <w:rsid w:val="00361BCD"/>
    <w:rsid w:val="0036493D"/>
    <w:rsid w:val="00364A01"/>
    <w:rsid w:val="00367404"/>
    <w:rsid w:val="00370E0A"/>
    <w:rsid w:val="003730B5"/>
    <w:rsid w:val="00377BFE"/>
    <w:rsid w:val="00382FA1"/>
    <w:rsid w:val="003831D1"/>
    <w:rsid w:val="0038601B"/>
    <w:rsid w:val="00390A29"/>
    <w:rsid w:val="00390BE8"/>
    <w:rsid w:val="00395DCF"/>
    <w:rsid w:val="003A23E9"/>
    <w:rsid w:val="003A3FD7"/>
    <w:rsid w:val="003A48FE"/>
    <w:rsid w:val="003A63F5"/>
    <w:rsid w:val="003A6B66"/>
    <w:rsid w:val="003A6B8E"/>
    <w:rsid w:val="003A7F7A"/>
    <w:rsid w:val="003B20E1"/>
    <w:rsid w:val="003B36EF"/>
    <w:rsid w:val="003B6314"/>
    <w:rsid w:val="003B6D76"/>
    <w:rsid w:val="003B71D5"/>
    <w:rsid w:val="003C03DC"/>
    <w:rsid w:val="003C2A8C"/>
    <w:rsid w:val="003C331C"/>
    <w:rsid w:val="003C4EC0"/>
    <w:rsid w:val="003C7D6E"/>
    <w:rsid w:val="003D40E9"/>
    <w:rsid w:val="003E277C"/>
    <w:rsid w:val="003E4CC5"/>
    <w:rsid w:val="003E50A4"/>
    <w:rsid w:val="003E5DFD"/>
    <w:rsid w:val="003E5FE9"/>
    <w:rsid w:val="003E61EA"/>
    <w:rsid w:val="00400FAF"/>
    <w:rsid w:val="004075D4"/>
    <w:rsid w:val="00410661"/>
    <w:rsid w:val="00412C01"/>
    <w:rsid w:val="00415C49"/>
    <w:rsid w:val="00415D9F"/>
    <w:rsid w:val="004202E3"/>
    <w:rsid w:val="00420936"/>
    <w:rsid w:val="00421240"/>
    <w:rsid w:val="004316D2"/>
    <w:rsid w:val="00433FAB"/>
    <w:rsid w:val="004368E1"/>
    <w:rsid w:val="0044007B"/>
    <w:rsid w:val="0044276B"/>
    <w:rsid w:val="00444BB0"/>
    <w:rsid w:val="00454E2E"/>
    <w:rsid w:val="00455661"/>
    <w:rsid w:val="004722BE"/>
    <w:rsid w:val="0047242A"/>
    <w:rsid w:val="004742CC"/>
    <w:rsid w:val="0047574A"/>
    <w:rsid w:val="00484B1A"/>
    <w:rsid w:val="0048692E"/>
    <w:rsid w:val="00493A1F"/>
    <w:rsid w:val="004A4A35"/>
    <w:rsid w:val="004A4B43"/>
    <w:rsid w:val="004A675E"/>
    <w:rsid w:val="004A746F"/>
    <w:rsid w:val="004A79C1"/>
    <w:rsid w:val="004B25C8"/>
    <w:rsid w:val="004B491B"/>
    <w:rsid w:val="004B50F2"/>
    <w:rsid w:val="004B685D"/>
    <w:rsid w:val="004B7BC6"/>
    <w:rsid w:val="004C0A3D"/>
    <w:rsid w:val="004C402F"/>
    <w:rsid w:val="004C46E4"/>
    <w:rsid w:val="004C5A1F"/>
    <w:rsid w:val="004D3F29"/>
    <w:rsid w:val="004D4875"/>
    <w:rsid w:val="004E0313"/>
    <w:rsid w:val="004E1C46"/>
    <w:rsid w:val="004E59FD"/>
    <w:rsid w:val="004E5EE2"/>
    <w:rsid w:val="004E78EE"/>
    <w:rsid w:val="004F172A"/>
    <w:rsid w:val="004F3C63"/>
    <w:rsid w:val="00500EFE"/>
    <w:rsid w:val="00502B98"/>
    <w:rsid w:val="005042DF"/>
    <w:rsid w:val="00520188"/>
    <w:rsid w:val="00522FBD"/>
    <w:rsid w:val="0052346D"/>
    <w:rsid w:val="00523987"/>
    <w:rsid w:val="00525F9F"/>
    <w:rsid w:val="00526E34"/>
    <w:rsid w:val="005322C6"/>
    <w:rsid w:val="00535839"/>
    <w:rsid w:val="00540BDD"/>
    <w:rsid w:val="00540EFC"/>
    <w:rsid w:val="00541013"/>
    <w:rsid w:val="00542D6A"/>
    <w:rsid w:val="00550985"/>
    <w:rsid w:val="00551731"/>
    <w:rsid w:val="00552FF5"/>
    <w:rsid w:val="00553085"/>
    <w:rsid w:val="005574B2"/>
    <w:rsid w:val="0055755A"/>
    <w:rsid w:val="00561688"/>
    <w:rsid w:val="005648D0"/>
    <w:rsid w:val="00570784"/>
    <w:rsid w:val="005740E1"/>
    <w:rsid w:val="0057588F"/>
    <w:rsid w:val="00577774"/>
    <w:rsid w:val="005806D0"/>
    <w:rsid w:val="00581E04"/>
    <w:rsid w:val="00585BAC"/>
    <w:rsid w:val="00586BF9"/>
    <w:rsid w:val="005871E0"/>
    <w:rsid w:val="00587FBF"/>
    <w:rsid w:val="005916F8"/>
    <w:rsid w:val="00591C7C"/>
    <w:rsid w:val="005979DF"/>
    <w:rsid w:val="005A1CCD"/>
    <w:rsid w:val="005A442E"/>
    <w:rsid w:val="005A65FC"/>
    <w:rsid w:val="005B0A01"/>
    <w:rsid w:val="005B346D"/>
    <w:rsid w:val="005B3F5A"/>
    <w:rsid w:val="005B464B"/>
    <w:rsid w:val="005C1FC2"/>
    <w:rsid w:val="005C359D"/>
    <w:rsid w:val="005C37F1"/>
    <w:rsid w:val="005C59D3"/>
    <w:rsid w:val="005C5F03"/>
    <w:rsid w:val="005C62A8"/>
    <w:rsid w:val="005C64C7"/>
    <w:rsid w:val="005D2BE3"/>
    <w:rsid w:val="005D4B43"/>
    <w:rsid w:val="005E1A46"/>
    <w:rsid w:val="005E2250"/>
    <w:rsid w:val="005E22DA"/>
    <w:rsid w:val="005E2406"/>
    <w:rsid w:val="005E388C"/>
    <w:rsid w:val="005E6C06"/>
    <w:rsid w:val="005F02BA"/>
    <w:rsid w:val="005F264E"/>
    <w:rsid w:val="005F2CD4"/>
    <w:rsid w:val="005F3842"/>
    <w:rsid w:val="005F5E0E"/>
    <w:rsid w:val="006040EA"/>
    <w:rsid w:val="00604D4A"/>
    <w:rsid w:val="00605112"/>
    <w:rsid w:val="0061243B"/>
    <w:rsid w:val="00616A65"/>
    <w:rsid w:val="00620953"/>
    <w:rsid w:val="00621F71"/>
    <w:rsid w:val="006249CD"/>
    <w:rsid w:val="0063080C"/>
    <w:rsid w:val="00632A62"/>
    <w:rsid w:val="0063755B"/>
    <w:rsid w:val="00640BD2"/>
    <w:rsid w:val="00643988"/>
    <w:rsid w:val="00655340"/>
    <w:rsid w:val="00655739"/>
    <w:rsid w:val="00655EC4"/>
    <w:rsid w:val="00660E4A"/>
    <w:rsid w:val="00661B04"/>
    <w:rsid w:val="00662515"/>
    <w:rsid w:val="00665F52"/>
    <w:rsid w:val="006710DC"/>
    <w:rsid w:val="006727E1"/>
    <w:rsid w:val="00676E5E"/>
    <w:rsid w:val="00676F39"/>
    <w:rsid w:val="00677C13"/>
    <w:rsid w:val="00680C42"/>
    <w:rsid w:val="006817FF"/>
    <w:rsid w:val="00681ED0"/>
    <w:rsid w:val="00685742"/>
    <w:rsid w:val="006912BC"/>
    <w:rsid w:val="006927C2"/>
    <w:rsid w:val="00694C86"/>
    <w:rsid w:val="00695EBD"/>
    <w:rsid w:val="006A133C"/>
    <w:rsid w:val="006A3902"/>
    <w:rsid w:val="006A3BF8"/>
    <w:rsid w:val="006A65BB"/>
    <w:rsid w:val="006B1EC9"/>
    <w:rsid w:val="006B236B"/>
    <w:rsid w:val="006B6839"/>
    <w:rsid w:val="006C2CFE"/>
    <w:rsid w:val="006C4B1F"/>
    <w:rsid w:val="006C6825"/>
    <w:rsid w:val="006D07A1"/>
    <w:rsid w:val="006D2E9A"/>
    <w:rsid w:val="006D5F2A"/>
    <w:rsid w:val="006D625E"/>
    <w:rsid w:val="006E0584"/>
    <w:rsid w:val="006E6CC2"/>
    <w:rsid w:val="006F0C05"/>
    <w:rsid w:val="006F4EC2"/>
    <w:rsid w:val="006F5F85"/>
    <w:rsid w:val="006F6B5A"/>
    <w:rsid w:val="00700C09"/>
    <w:rsid w:val="007055F4"/>
    <w:rsid w:val="00706724"/>
    <w:rsid w:val="00707C9E"/>
    <w:rsid w:val="00711F7A"/>
    <w:rsid w:val="00712C88"/>
    <w:rsid w:val="00714AFD"/>
    <w:rsid w:val="00720A96"/>
    <w:rsid w:val="00722D87"/>
    <w:rsid w:val="0072378B"/>
    <w:rsid w:val="00727329"/>
    <w:rsid w:val="0072767B"/>
    <w:rsid w:val="00732813"/>
    <w:rsid w:val="007367F2"/>
    <w:rsid w:val="00741AD8"/>
    <w:rsid w:val="00742E9F"/>
    <w:rsid w:val="00744CA8"/>
    <w:rsid w:val="00744EC3"/>
    <w:rsid w:val="00746294"/>
    <w:rsid w:val="00750FB7"/>
    <w:rsid w:val="00756E4B"/>
    <w:rsid w:val="00762C1B"/>
    <w:rsid w:val="007638B1"/>
    <w:rsid w:val="0076430F"/>
    <w:rsid w:val="00766BE5"/>
    <w:rsid w:val="00766F6B"/>
    <w:rsid w:val="00767C5D"/>
    <w:rsid w:val="00772BE2"/>
    <w:rsid w:val="00774565"/>
    <w:rsid w:val="00775BCC"/>
    <w:rsid w:val="0077731A"/>
    <w:rsid w:val="0077791C"/>
    <w:rsid w:val="00777BE7"/>
    <w:rsid w:val="007853FC"/>
    <w:rsid w:val="00785EC8"/>
    <w:rsid w:val="00786759"/>
    <w:rsid w:val="00787882"/>
    <w:rsid w:val="00794DE7"/>
    <w:rsid w:val="00796761"/>
    <w:rsid w:val="007A225B"/>
    <w:rsid w:val="007A5CD6"/>
    <w:rsid w:val="007A611D"/>
    <w:rsid w:val="007A78E7"/>
    <w:rsid w:val="007A7F48"/>
    <w:rsid w:val="007B3970"/>
    <w:rsid w:val="007B4CBA"/>
    <w:rsid w:val="007B56DA"/>
    <w:rsid w:val="007B64CE"/>
    <w:rsid w:val="007C0FF6"/>
    <w:rsid w:val="007C24BF"/>
    <w:rsid w:val="007C3FD1"/>
    <w:rsid w:val="007C5530"/>
    <w:rsid w:val="007C6696"/>
    <w:rsid w:val="007C7DE1"/>
    <w:rsid w:val="007D2312"/>
    <w:rsid w:val="007D3838"/>
    <w:rsid w:val="007D3999"/>
    <w:rsid w:val="007E283F"/>
    <w:rsid w:val="007E435F"/>
    <w:rsid w:val="007E457B"/>
    <w:rsid w:val="007F0242"/>
    <w:rsid w:val="007F2EB6"/>
    <w:rsid w:val="007F42B5"/>
    <w:rsid w:val="007F5E27"/>
    <w:rsid w:val="00800B86"/>
    <w:rsid w:val="00805A72"/>
    <w:rsid w:val="008100B1"/>
    <w:rsid w:val="008102F4"/>
    <w:rsid w:val="00811842"/>
    <w:rsid w:val="008130DC"/>
    <w:rsid w:val="008132E7"/>
    <w:rsid w:val="00815FED"/>
    <w:rsid w:val="00816E2D"/>
    <w:rsid w:val="00817B70"/>
    <w:rsid w:val="00820BD6"/>
    <w:rsid w:val="00820DA2"/>
    <w:rsid w:val="008214A3"/>
    <w:rsid w:val="008269F5"/>
    <w:rsid w:val="00826AA3"/>
    <w:rsid w:val="0083773F"/>
    <w:rsid w:val="0084091D"/>
    <w:rsid w:val="00841EC2"/>
    <w:rsid w:val="008500C2"/>
    <w:rsid w:val="00850CB5"/>
    <w:rsid w:val="00853978"/>
    <w:rsid w:val="00855098"/>
    <w:rsid w:val="00856578"/>
    <w:rsid w:val="00861C81"/>
    <w:rsid w:val="0086298C"/>
    <w:rsid w:val="008638E9"/>
    <w:rsid w:val="0086744F"/>
    <w:rsid w:val="00867803"/>
    <w:rsid w:val="00870CA7"/>
    <w:rsid w:val="00875707"/>
    <w:rsid w:val="00876625"/>
    <w:rsid w:val="00877EBE"/>
    <w:rsid w:val="00883C07"/>
    <w:rsid w:val="00885784"/>
    <w:rsid w:val="00885868"/>
    <w:rsid w:val="00890DA8"/>
    <w:rsid w:val="00892990"/>
    <w:rsid w:val="0089437A"/>
    <w:rsid w:val="008952FC"/>
    <w:rsid w:val="008969BB"/>
    <w:rsid w:val="00896FEC"/>
    <w:rsid w:val="008971DC"/>
    <w:rsid w:val="00897585"/>
    <w:rsid w:val="00897AE3"/>
    <w:rsid w:val="008A1348"/>
    <w:rsid w:val="008A2D58"/>
    <w:rsid w:val="008A3558"/>
    <w:rsid w:val="008A3797"/>
    <w:rsid w:val="008A4785"/>
    <w:rsid w:val="008A5282"/>
    <w:rsid w:val="008A63ED"/>
    <w:rsid w:val="008A69CC"/>
    <w:rsid w:val="008C06FE"/>
    <w:rsid w:val="008C106F"/>
    <w:rsid w:val="008C3243"/>
    <w:rsid w:val="008D150A"/>
    <w:rsid w:val="008D36EF"/>
    <w:rsid w:val="008D6EE1"/>
    <w:rsid w:val="008E5194"/>
    <w:rsid w:val="008E5AF4"/>
    <w:rsid w:val="008F17C5"/>
    <w:rsid w:val="008F1E35"/>
    <w:rsid w:val="008F3373"/>
    <w:rsid w:val="008F4968"/>
    <w:rsid w:val="008F526B"/>
    <w:rsid w:val="008F554D"/>
    <w:rsid w:val="008F5F5D"/>
    <w:rsid w:val="008F6588"/>
    <w:rsid w:val="009017F0"/>
    <w:rsid w:val="00901F9E"/>
    <w:rsid w:val="00910849"/>
    <w:rsid w:val="00910A62"/>
    <w:rsid w:val="00914020"/>
    <w:rsid w:val="009303B9"/>
    <w:rsid w:val="009305E3"/>
    <w:rsid w:val="00930782"/>
    <w:rsid w:val="00932713"/>
    <w:rsid w:val="00935ECE"/>
    <w:rsid w:val="00937EDA"/>
    <w:rsid w:val="00941656"/>
    <w:rsid w:val="00941792"/>
    <w:rsid w:val="00941C34"/>
    <w:rsid w:val="00942842"/>
    <w:rsid w:val="009435FA"/>
    <w:rsid w:val="00947FD6"/>
    <w:rsid w:val="0095001E"/>
    <w:rsid w:val="00950673"/>
    <w:rsid w:val="00953C29"/>
    <w:rsid w:val="0095747E"/>
    <w:rsid w:val="00960C19"/>
    <w:rsid w:val="00961CB1"/>
    <w:rsid w:val="00967C62"/>
    <w:rsid w:val="00973DD9"/>
    <w:rsid w:val="00976CB8"/>
    <w:rsid w:val="009814B8"/>
    <w:rsid w:val="009840B7"/>
    <w:rsid w:val="009850C8"/>
    <w:rsid w:val="00986CD2"/>
    <w:rsid w:val="0098768B"/>
    <w:rsid w:val="00995037"/>
    <w:rsid w:val="0099621C"/>
    <w:rsid w:val="009A0216"/>
    <w:rsid w:val="009A0864"/>
    <w:rsid w:val="009A1C57"/>
    <w:rsid w:val="009A4A5F"/>
    <w:rsid w:val="009A56E0"/>
    <w:rsid w:val="009A6C8D"/>
    <w:rsid w:val="009B0CF2"/>
    <w:rsid w:val="009B2A5A"/>
    <w:rsid w:val="009B33A6"/>
    <w:rsid w:val="009B3AE8"/>
    <w:rsid w:val="009B4D03"/>
    <w:rsid w:val="009C4EB4"/>
    <w:rsid w:val="009C5283"/>
    <w:rsid w:val="009C5FAA"/>
    <w:rsid w:val="009C734A"/>
    <w:rsid w:val="009D2B0C"/>
    <w:rsid w:val="009D47EB"/>
    <w:rsid w:val="009D61F2"/>
    <w:rsid w:val="009D7C20"/>
    <w:rsid w:val="009E0D78"/>
    <w:rsid w:val="009E1CE7"/>
    <w:rsid w:val="009E29C7"/>
    <w:rsid w:val="009E45CF"/>
    <w:rsid w:val="00A0170B"/>
    <w:rsid w:val="00A0494A"/>
    <w:rsid w:val="00A05C6F"/>
    <w:rsid w:val="00A16185"/>
    <w:rsid w:val="00A17F18"/>
    <w:rsid w:val="00A20700"/>
    <w:rsid w:val="00A23B83"/>
    <w:rsid w:val="00A23DC2"/>
    <w:rsid w:val="00A24B57"/>
    <w:rsid w:val="00A259A5"/>
    <w:rsid w:val="00A25C2D"/>
    <w:rsid w:val="00A278E4"/>
    <w:rsid w:val="00A30073"/>
    <w:rsid w:val="00A33F70"/>
    <w:rsid w:val="00A378C1"/>
    <w:rsid w:val="00A52965"/>
    <w:rsid w:val="00A533E0"/>
    <w:rsid w:val="00A55A7D"/>
    <w:rsid w:val="00A6005E"/>
    <w:rsid w:val="00A61089"/>
    <w:rsid w:val="00A625DC"/>
    <w:rsid w:val="00A63307"/>
    <w:rsid w:val="00A63845"/>
    <w:rsid w:val="00A649CE"/>
    <w:rsid w:val="00A67E6E"/>
    <w:rsid w:val="00A718EB"/>
    <w:rsid w:val="00A7259F"/>
    <w:rsid w:val="00A74EEA"/>
    <w:rsid w:val="00A75287"/>
    <w:rsid w:val="00A8156F"/>
    <w:rsid w:val="00A819A3"/>
    <w:rsid w:val="00A84219"/>
    <w:rsid w:val="00A85208"/>
    <w:rsid w:val="00A862FD"/>
    <w:rsid w:val="00A91044"/>
    <w:rsid w:val="00A91131"/>
    <w:rsid w:val="00A92B90"/>
    <w:rsid w:val="00A97389"/>
    <w:rsid w:val="00AA09E9"/>
    <w:rsid w:val="00AA0C86"/>
    <w:rsid w:val="00AA0EB1"/>
    <w:rsid w:val="00AA12ED"/>
    <w:rsid w:val="00AB4875"/>
    <w:rsid w:val="00AB4F12"/>
    <w:rsid w:val="00AB70A3"/>
    <w:rsid w:val="00AC0661"/>
    <w:rsid w:val="00AC0F4D"/>
    <w:rsid w:val="00AC22B7"/>
    <w:rsid w:val="00AC7145"/>
    <w:rsid w:val="00AD2805"/>
    <w:rsid w:val="00AE2224"/>
    <w:rsid w:val="00AE4244"/>
    <w:rsid w:val="00AE7184"/>
    <w:rsid w:val="00AE7CED"/>
    <w:rsid w:val="00AF0DFC"/>
    <w:rsid w:val="00AF14AE"/>
    <w:rsid w:val="00AF4836"/>
    <w:rsid w:val="00AF52B8"/>
    <w:rsid w:val="00B0103F"/>
    <w:rsid w:val="00B03B40"/>
    <w:rsid w:val="00B10C2D"/>
    <w:rsid w:val="00B14A8C"/>
    <w:rsid w:val="00B15BC1"/>
    <w:rsid w:val="00B202FA"/>
    <w:rsid w:val="00B228D9"/>
    <w:rsid w:val="00B2409B"/>
    <w:rsid w:val="00B27FF7"/>
    <w:rsid w:val="00B3383F"/>
    <w:rsid w:val="00B440B4"/>
    <w:rsid w:val="00B619CB"/>
    <w:rsid w:val="00B61D63"/>
    <w:rsid w:val="00B648F3"/>
    <w:rsid w:val="00B64F88"/>
    <w:rsid w:val="00B6565E"/>
    <w:rsid w:val="00B66CB0"/>
    <w:rsid w:val="00B708E4"/>
    <w:rsid w:val="00B70973"/>
    <w:rsid w:val="00B70F71"/>
    <w:rsid w:val="00B7169E"/>
    <w:rsid w:val="00B720FB"/>
    <w:rsid w:val="00B75BB4"/>
    <w:rsid w:val="00B7739C"/>
    <w:rsid w:val="00B77854"/>
    <w:rsid w:val="00B8066D"/>
    <w:rsid w:val="00B824D6"/>
    <w:rsid w:val="00B85CC3"/>
    <w:rsid w:val="00B865AF"/>
    <w:rsid w:val="00B87372"/>
    <w:rsid w:val="00B9348F"/>
    <w:rsid w:val="00B94C10"/>
    <w:rsid w:val="00B965B9"/>
    <w:rsid w:val="00BA6016"/>
    <w:rsid w:val="00BA6656"/>
    <w:rsid w:val="00BA68EB"/>
    <w:rsid w:val="00BA6DF7"/>
    <w:rsid w:val="00BB0A1F"/>
    <w:rsid w:val="00BB371C"/>
    <w:rsid w:val="00BB419C"/>
    <w:rsid w:val="00BB525F"/>
    <w:rsid w:val="00BB7BFA"/>
    <w:rsid w:val="00BC021D"/>
    <w:rsid w:val="00BC06CA"/>
    <w:rsid w:val="00BC369D"/>
    <w:rsid w:val="00BC6AAA"/>
    <w:rsid w:val="00BC75C2"/>
    <w:rsid w:val="00BD5393"/>
    <w:rsid w:val="00BD6664"/>
    <w:rsid w:val="00BE15B2"/>
    <w:rsid w:val="00BE24FD"/>
    <w:rsid w:val="00BE2A3F"/>
    <w:rsid w:val="00BE5714"/>
    <w:rsid w:val="00BE5C65"/>
    <w:rsid w:val="00BE6593"/>
    <w:rsid w:val="00BF035C"/>
    <w:rsid w:val="00BF5D70"/>
    <w:rsid w:val="00C0336F"/>
    <w:rsid w:val="00C05ACD"/>
    <w:rsid w:val="00C07EAA"/>
    <w:rsid w:val="00C13762"/>
    <w:rsid w:val="00C14DC9"/>
    <w:rsid w:val="00C1785C"/>
    <w:rsid w:val="00C20F2B"/>
    <w:rsid w:val="00C31E6A"/>
    <w:rsid w:val="00C33C62"/>
    <w:rsid w:val="00C34ED7"/>
    <w:rsid w:val="00C365C1"/>
    <w:rsid w:val="00C37482"/>
    <w:rsid w:val="00C37D27"/>
    <w:rsid w:val="00C41D9A"/>
    <w:rsid w:val="00C44113"/>
    <w:rsid w:val="00C44A03"/>
    <w:rsid w:val="00C45416"/>
    <w:rsid w:val="00C52FAF"/>
    <w:rsid w:val="00C537D8"/>
    <w:rsid w:val="00C54A2C"/>
    <w:rsid w:val="00C640B7"/>
    <w:rsid w:val="00C71FD2"/>
    <w:rsid w:val="00C7390C"/>
    <w:rsid w:val="00C83ECF"/>
    <w:rsid w:val="00C84BB1"/>
    <w:rsid w:val="00C8579A"/>
    <w:rsid w:val="00C86601"/>
    <w:rsid w:val="00C869C3"/>
    <w:rsid w:val="00C90159"/>
    <w:rsid w:val="00C923FD"/>
    <w:rsid w:val="00C93387"/>
    <w:rsid w:val="00C93D68"/>
    <w:rsid w:val="00C94389"/>
    <w:rsid w:val="00C94C14"/>
    <w:rsid w:val="00C967D9"/>
    <w:rsid w:val="00C96C8C"/>
    <w:rsid w:val="00C97B2D"/>
    <w:rsid w:val="00CA0B78"/>
    <w:rsid w:val="00CA1A0F"/>
    <w:rsid w:val="00CA6F40"/>
    <w:rsid w:val="00CA7576"/>
    <w:rsid w:val="00CB053F"/>
    <w:rsid w:val="00CB0D29"/>
    <w:rsid w:val="00CB20B2"/>
    <w:rsid w:val="00CB280A"/>
    <w:rsid w:val="00CB2996"/>
    <w:rsid w:val="00CB63D9"/>
    <w:rsid w:val="00CB66B3"/>
    <w:rsid w:val="00CC015B"/>
    <w:rsid w:val="00CC1881"/>
    <w:rsid w:val="00CC2F45"/>
    <w:rsid w:val="00CC70AA"/>
    <w:rsid w:val="00CD016F"/>
    <w:rsid w:val="00CD0E0E"/>
    <w:rsid w:val="00CD5E68"/>
    <w:rsid w:val="00CD6CDD"/>
    <w:rsid w:val="00CE405B"/>
    <w:rsid w:val="00CE50B4"/>
    <w:rsid w:val="00CE5F20"/>
    <w:rsid w:val="00CE6393"/>
    <w:rsid w:val="00CE6821"/>
    <w:rsid w:val="00CE7D64"/>
    <w:rsid w:val="00CF3139"/>
    <w:rsid w:val="00CF4A2E"/>
    <w:rsid w:val="00D07CF9"/>
    <w:rsid w:val="00D109FF"/>
    <w:rsid w:val="00D163C6"/>
    <w:rsid w:val="00D16C80"/>
    <w:rsid w:val="00D2532B"/>
    <w:rsid w:val="00D27826"/>
    <w:rsid w:val="00D33731"/>
    <w:rsid w:val="00D342CF"/>
    <w:rsid w:val="00D35848"/>
    <w:rsid w:val="00D36FCA"/>
    <w:rsid w:val="00D37A8B"/>
    <w:rsid w:val="00D40340"/>
    <w:rsid w:val="00D40DB0"/>
    <w:rsid w:val="00D41B8F"/>
    <w:rsid w:val="00D41E37"/>
    <w:rsid w:val="00D43399"/>
    <w:rsid w:val="00D43826"/>
    <w:rsid w:val="00D468D8"/>
    <w:rsid w:val="00D500F4"/>
    <w:rsid w:val="00D518D5"/>
    <w:rsid w:val="00D530BD"/>
    <w:rsid w:val="00D60331"/>
    <w:rsid w:val="00D6204D"/>
    <w:rsid w:val="00D64875"/>
    <w:rsid w:val="00D72292"/>
    <w:rsid w:val="00D7343C"/>
    <w:rsid w:val="00D73E62"/>
    <w:rsid w:val="00D800A0"/>
    <w:rsid w:val="00D80A7E"/>
    <w:rsid w:val="00D82850"/>
    <w:rsid w:val="00D83591"/>
    <w:rsid w:val="00D83641"/>
    <w:rsid w:val="00D85903"/>
    <w:rsid w:val="00D91349"/>
    <w:rsid w:val="00D91F7F"/>
    <w:rsid w:val="00D934CF"/>
    <w:rsid w:val="00D94245"/>
    <w:rsid w:val="00D94795"/>
    <w:rsid w:val="00D96464"/>
    <w:rsid w:val="00DA1F44"/>
    <w:rsid w:val="00DA3A02"/>
    <w:rsid w:val="00DA411B"/>
    <w:rsid w:val="00DA6FED"/>
    <w:rsid w:val="00DA7207"/>
    <w:rsid w:val="00DB129F"/>
    <w:rsid w:val="00DB26AF"/>
    <w:rsid w:val="00DB35ED"/>
    <w:rsid w:val="00DB49BD"/>
    <w:rsid w:val="00DB4C90"/>
    <w:rsid w:val="00DB790C"/>
    <w:rsid w:val="00DC273D"/>
    <w:rsid w:val="00DC5055"/>
    <w:rsid w:val="00DC733E"/>
    <w:rsid w:val="00DC765F"/>
    <w:rsid w:val="00DD22BD"/>
    <w:rsid w:val="00DD2633"/>
    <w:rsid w:val="00DE2050"/>
    <w:rsid w:val="00DE2812"/>
    <w:rsid w:val="00DE2DAA"/>
    <w:rsid w:val="00DE766B"/>
    <w:rsid w:val="00DE7C54"/>
    <w:rsid w:val="00DF20FA"/>
    <w:rsid w:val="00DF2206"/>
    <w:rsid w:val="00DF5029"/>
    <w:rsid w:val="00DF5534"/>
    <w:rsid w:val="00DF75DC"/>
    <w:rsid w:val="00E01AEC"/>
    <w:rsid w:val="00E0333F"/>
    <w:rsid w:val="00E04D8B"/>
    <w:rsid w:val="00E06F27"/>
    <w:rsid w:val="00E1024A"/>
    <w:rsid w:val="00E125FB"/>
    <w:rsid w:val="00E13AD8"/>
    <w:rsid w:val="00E15EE9"/>
    <w:rsid w:val="00E26A74"/>
    <w:rsid w:val="00E27F90"/>
    <w:rsid w:val="00E31D3C"/>
    <w:rsid w:val="00E33B20"/>
    <w:rsid w:val="00E33F8A"/>
    <w:rsid w:val="00E34B47"/>
    <w:rsid w:val="00E3749A"/>
    <w:rsid w:val="00E437E2"/>
    <w:rsid w:val="00E43E63"/>
    <w:rsid w:val="00E44B9B"/>
    <w:rsid w:val="00E578DD"/>
    <w:rsid w:val="00E610A1"/>
    <w:rsid w:val="00E665C9"/>
    <w:rsid w:val="00E66CD2"/>
    <w:rsid w:val="00E71DD6"/>
    <w:rsid w:val="00E7790B"/>
    <w:rsid w:val="00E8243B"/>
    <w:rsid w:val="00E86F88"/>
    <w:rsid w:val="00E92AE9"/>
    <w:rsid w:val="00E9366B"/>
    <w:rsid w:val="00EA0566"/>
    <w:rsid w:val="00EA482D"/>
    <w:rsid w:val="00EB050F"/>
    <w:rsid w:val="00EB191B"/>
    <w:rsid w:val="00EB193B"/>
    <w:rsid w:val="00EB569C"/>
    <w:rsid w:val="00EC3D48"/>
    <w:rsid w:val="00EC5305"/>
    <w:rsid w:val="00EC6500"/>
    <w:rsid w:val="00EC6F22"/>
    <w:rsid w:val="00ED0658"/>
    <w:rsid w:val="00ED4456"/>
    <w:rsid w:val="00EE38E5"/>
    <w:rsid w:val="00EE3C44"/>
    <w:rsid w:val="00EE4685"/>
    <w:rsid w:val="00EE6C6D"/>
    <w:rsid w:val="00EF092C"/>
    <w:rsid w:val="00EF3FA3"/>
    <w:rsid w:val="00EF6048"/>
    <w:rsid w:val="00EF6EAF"/>
    <w:rsid w:val="00F05909"/>
    <w:rsid w:val="00F14F9C"/>
    <w:rsid w:val="00F16F4E"/>
    <w:rsid w:val="00F177B4"/>
    <w:rsid w:val="00F2349E"/>
    <w:rsid w:val="00F24D08"/>
    <w:rsid w:val="00F25F40"/>
    <w:rsid w:val="00F26B59"/>
    <w:rsid w:val="00F30304"/>
    <w:rsid w:val="00F30E97"/>
    <w:rsid w:val="00F32FB8"/>
    <w:rsid w:val="00F34685"/>
    <w:rsid w:val="00F41A3E"/>
    <w:rsid w:val="00F41E29"/>
    <w:rsid w:val="00F42858"/>
    <w:rsid w:val="00F43444"/>
    <w:rsid w:val="00F451DD"/>
    <w:rsid w:val="00F47A38"/>
    <w:rsid w:val="00F503A4"/>
    <w:rsid w:val="00F52299"/>
    <w:rsid w:val="00F5339F"/>
    <w:rsid w:val="00F55B39"/>
    <w:rsid w:val="00F579F8"/>
    <w:rsid w:val="00F63992"/>
    <w:rsid w:val="00F65A79"/>
    <w:rsid w:val="00F66372"/>
    <w:rsid w:val="00F666FE"/>
    <w:rsid w:val="00F719BB"/>
    <w:rsid w:val="00F74538"/>
    <w:rsid w:val="00F74D88"/>
    <w:rsid w:val="00F759C5"/>
    <w:rsid w:val="00F75FB7"/>
    <w:rsid w:val="00F766C2"/>
    <w:rsid w:val="00F85C2C"/>
    <w:rsid w:val="00F8690A"/>
    <w:rsid w:val="00F90126"/>
    <w:rsid w:val="00F92500"/>
    <w:rsid w:val="00F97862"/>
    <w:rsid w:val="00FA090F"/>
    <w:rsid w:val="00FA1503"/>
    <w:rsid w:val="00FA3041"/>
    <w:rsid w:val="00FA35B6"/>
    <w:rsid w:val="00FA4EA8"/>
    <w:rsid w:val="00FA5890"/>
    <w:rsid w:val="00FA651D"/>
    <w:rsid w:val="00FA7708"/>
    <w:rsid w:val="00FC5D7B"/>
    <w:rsid w:val="00FD14EC"/>
    <w:rsid w:val="00FD26A1"/>
    <w:rsid w:val="00FD2F34"/>
    <w:rsid w:val="00FD4AE1"/>
    <w:rsid w:val="00FD4C2B"/>
    <w:rsid w:val="00FD526B"/>
    <w:rsid w:val="00FD544C"/>
    <w:rsid w:val="00FD7237"/>
    <w:rsid w:val="00FE01D3"/>
    <w:rsid w:val="00FE0CF0"/>
    <w:rsid w:val="00FE15BB"/>
    <w:rsid w:val="00FE1692"/>
    <w:rsid w:val="00FE30D1"/>
    <w:rsid w:val="00FE36CA"/>
    <w:rsid w:val="00FE3DC5"/>
    <w:rsid w:val="00FE4DAF"/>
    <w:rsid w:val="00FE7CA5"/>
    <w:rsid w:val="00FF004F"/>
    <w:rsid w:val="00FF0E54"/>
    <w:rsid w:val="00FF42B3"/>
    <w:rsid w:val="00FF43DF"/>
    <w:rsid w:val="00FF5389"/>
    <w:rsid w:val="00FF5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30F07"/>
  <w15:docId w15:val="{A46EFC49-966C-46A8-B4F8-445A43CF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B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C03DC"/>
    <w:rPr>
      <w:color w:val="0000FF"/>
      <w:u w:val="single"/>
    </w:rPr>
  </w:style>
  <w:style w:type="paragraph" w:styleId="a4">
    <w:name w:val="Body Text"/>
    <w:basedOn w:val="a"/>
    <w:link w:val="a5"/>
    <w:uiPriority w:val="99"/>
    <w:unhideWhenUsed/>
    <w:rsid w:val="003C03DC"/>
    <w:pPr>
      <w:overflowPunct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3C03DC"/>
    <w:rPr>
      <w:rFonts w:ascii="Times New Roman" w:eastAsia="Times New Roman" w:hAnsi="Times New Roman" w:cs="Times New Roman"/>
      <w:sz w:val="24"/>
      <w:szCs w:val="24"/>
      <w:lang w:eastAsia="ru-RU"/>
    </w:rPr>
  </w:style>
  <w:style w:type="paragraph" w:styleId="a6">
    <w:name w:val="No Spacing"/>
    <w:uiPriority w:val="1"/>
    <w:qFormat/>
    <w:rsid w:val="003C03DC"/>
    <w:pPr>
      <w:spacing w:after="0" w:line="240" w:lineRule="auto"/>
    </w:pPr>
  </w:style>
  <w:style w:type="paragraph" w:styleId="a7">
    <w:name w:val="List Paragraph"/>
    <w:basedOn w:val="a"/>
    <w:link w:val="a8"/>
    <w:uiPriority w:val="34"/>
    <w:qFormat/>
    <w:rsid w:val="003C03DC"/>
    <w:pPr>
      <w:ind w:left="720"/>
      <w:contextualSpacing/>
    </w:pPr>
  </w:style>
  <w:style w:type="paragraph" w:customStyle="1" w:styleId="ConsPlusNormal">
    <w:name w:val="ConsPlusNormal"/>
    <w:qFormat/>
    <w:rsid w:val="003C03DC"/>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3">
    <w:name w:val="Font Style13"/>
    <w:rsid w:val="003C03DC"/>
    <w:rPr>
      <w:rFonts w:ascii="Times New Roman" w:hAnsi="Times New Roman" w:cs="Times New Roman" w:hint="default"/>
      <w:b/>
      <w:bCs/>
      <w:i/>
      <w:iCs/>
      <w:sz w:val="22"/>
      <w:szCs w:val="22"/>
    </w:rPr>
  </w:style>
  <w:style w:type="table" w:styleId="a9">
    <w:name w:val="Table Grid"/>
    <w:basedOn w:val="a1"/>
    <w:uiPriority w:val="39"/>
    <w:rsid w:val="003C0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D07CF9"/>
    <w:rPr>
      <w:b/>
      <w:bCs/>
    </w:rPr>
  </w:style>
  <w:style w:type="paragraph" w:styleId="ab">
    <w:name w:val="Balloon Text"/>
    <w:basedOn w:val="a"/>
    <w:link w:val="ac"/>
    <w:uiPriority w:val="99"/>
    <w:semiHidden/>
    <w:unhideWhenUsed/>
    <w:rsid w:val="00C537D8"/>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537D8"/>
    <w:rPr>
      <w:rFonts w:ascii="Segoe UI" w:hAnsi="Segoe UI" w:cs="Segoe UI"/>
      <w:sz w:val="18"/>
      <w:szCs w:val="18"/>
    </w:rPr>
  </w:style>
  <w:style w:type="paragraph" w:styleId="ad">
    <w:name w:val="header"/>
    <w:basedOn w:val="a"/>
    <w:link w:val="ae"/>
    <w:uiPriority w:val="99"/>
    <w:unhideWhenUsed/>
    <w:rsid w:val="003C4EC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C4EC0"/>
  </w:style>
  <w:style w:type="paragraph" w:styleId="af">
    <w:name w:val="footer"/>
    <w:basedOn w:val="a"/>
    <w:link w:val="af0"/>
    <w:uiPriority w:val="99"/>
    <w:unhideWhenUsed/>
    <w:rsid w:val="003C4EC0"/>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C4EC0"/>
  </w:style>
  <w:style w:type="character" w:customStyle="1" w:styleId="a8">
    <w:name w:val="Абзац списка Знак"/>
    <w:link w:val="a7"/>
    <w:locked/>
    <w:rsid w:val="001337F3"/>
  </w:style>
  <w:style w:type="character" w:customStyle="1" w:styleId="af1">
    <w:name w:val="Тело Знак"/>
    <w:link w:val="af2"/>
    <w:locked/>
    <w:rsid w:val="00986CD2"/>
    <w:rPr>
      <w:rFonts w:ascii="Times New Roman" w:hAnsi="Times New Roman" w:cs="Times New Roman"/>
      <w:szCs w:val="24"/>
    </w:rPr>
  </w:style>
  <w:style w:type="paragraph" w:customStyle="1" w:styleId="af2">
    <w:name w:val="Тело"/>
    <w:basedOn w:val="a"/>
    <w:link w:val="af1"/>
    <w:autoRedefine/>
    <w:qFormat/>
    <w:rsid w:val="00986CD2"/>
    <w:pPr>
      <w:spacing w:after="0" w:line="240" w:lineRule="auto"/>
      <w:ind w:firstLine="567"/>
      <w:jc w:val="both"/>
    </w:pPr>
    <w:rPr>
      <w:rFonts w:ascii="Times New Roman" w:hAnsi="Times New Roman" w:cs="Times New Roman"/>
      <w:szCs w:val="24"/>
    </w:rPr>
  </w:style>
  <w:style w:type="character" w:styleId="af3">
    <w:name w:val="Placeholder Text"/>
    <w:basedOn w:val="a0"/>
    <w:uiPriority w:val="99"/>
    <w:semiHidden/>
    <w:rsid w:val="007C5530"/>
    <w:rPr>
      <w:color w:val="808080"/>
    </w:rPr>
  </w:style>
  <w:style w:type="character" w:styleId="af4">
    <w:name w:val="Emphasis"/>
    <w:basedOn w:val="a0"/>
    <w:uiPriority w:val="20"/>
    <w:qFormat/>
    <w:rsid w:val="00F24D08"/>
    <w:rPr>
      <w:i/>
      <w:iCs/>
    </w:rPr>
  </w:style>
  <w:style w:type="paragraph" w:styleId="af5">
    <w:name w:val="Normal (Web)"/>
    <w:basedOn w:val="a"/>
    <w:qFormat/>
    <w:rsid w:val="00040F59"/>
    <w:pPr>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604913">
      <w:bodyDiv w:val="1"/>
      <w:marLeft w:val="0"/>
      <w:marRight w:val="0"/>
      <w:marTop w:val="0"/>
      <w:marBottom w:val="0"/>
      <w:divBdr>
        <w:top w:val="none" w:sz="0" w:space="0" w:color="auto"/>
        <w:left w:val="none" w:sz="0" w:space="0" w:color="auto"/>
        <w:bottom w:val="none" w:sz="0" w:space="0" w:color="auto"/>
        <w:right w:val="none" w:sz="0" w:space="0" w:color="auto"/>
      </w:divBdr>
    </w:div>
    <w:div w:id="331110968">
      <w:bodyDiv w:val="1"/>
      <w:marLeft w:val="0"/>
      <w:marRight w:val="0"/>
      <w:marTop w:val="0"/>
      <w:marBottom w:val="0"/>
      <w:divBdr>
        <w:top w:val="none" w:sz="0" w:space="0" w:color="auto"/>
        <w:left w:val="none" w:sz="0" w:space="0" w:color="auto"/>
        <w:bottom w:val="none" w:sz="0" w:space="0" w:color="auto"/>
        <w:right w:val="none" w:sz="0" w:space="0" w:color="auto"/>
      </w:divBdr>
    </w:div>
    <w:div w:id="494955121">
      <w:bodyDiv w:val="1"/>
      <w:marLeft w:val="0"/>
      <w:marRight w:val="0"/>
      <w:marTop w:val="0"/>
      <w:marBottom w:val="0"/>
      <w:divBdr>
        <w:top w:val="none" w:sz="0" w:space="0" w:color="auto"/>
        <w:left w:val="none" w:sz="0" w:space="0" w:color="auto"/>
        <w:bottom w:val="none" w:sz="0" w:space="0" w:color="auto"/>
        <w:right w:val="none" w:sz="0" w:space="0" w:color="auto"/>
      </w:divBdr>
    </w:div>
    <w:div w:id="677082486">
      <w:bodyDiv w:val="1"/>
      <w:marLeft w:val="0"/>
      <w:marRight w:val="0"/>
      <w:marTop w:val="0"/>
      <w:marBottom w:val="0"/>
      <w:divBdr>
        <w:top w:val="none" w:sz="0" w:space="0" w:color="auto"/>
        <w:left w:val="none" w:sz="0" w:space="0" w:color="auto"/>
        <w:bottom w:val="none" w:sz="0" w:space="0" w:color="auto"/>
        <w:right w:val="none" w:sz="0" w:space="0" w:color="auto"/>
      </w:divBdr>
    </w:div>
    <w:div w:id="774786274">
      <w:bodyDiv w:val="1"/>
      <w:marLeft w:val="0"/>
      <w:marRight w:val="0"/>
      <w:marTop w:val="0"/>
      <w:marBottom w:val="0"/>
      <w:divBdr>
        <w:top w:val="none" w:sz="0" w:space="0" w:color="auto"/>
        <w:left w:val="none" w:sz="0" w:space="0" w:color="auto"/>
        <w:bottom w:val="none" w:sz="0" w:space="0" w:color="auto"/>
        <w:right w:val="none" w:sz="0" w:space="0" w:color="auto"/>
      </w:divBdr>
    </w:div>
    <w:div w:id="850604072">
      <w:bodyDiv w:val="1"/>
      <w:marLeft w:val="0"/>
      <w:marRight w:val="0"/>
      <w:marTop w:val="0"/>
      <w:marBottom w:val="0"/>
      <w:divBdr>
        <w:top w:val="none" w:sz="0" w:space="0" w:color="auto"/>
        <w:left w:val="none" w:sz="0" w:space="0" w:color="auto"/>
        <w:bottom w:val="none" w:sz="0" w:space="0" w:color="auto"/>
        <w:right w:val="none" w:sz="0" w:space="0" w:color="auto"/>
      </w:divBdr>
    </w:div>
    <w:div w:id="865868287">
      <w:bodyDiv w:val="1"/>
      <w:marLeft w:val="0"/>
      <w:marRight w:val="0"/>
      <w:marTop w:val="0"/>
      <w:marBottom w:val="0"/>
      <w:divBdr>
        <w:top w:val="none" w:sz="0" w:space="0" w:color="auto"/>
        <w:left w:val="none" w:sz="0" w:space="0" w:color="auto"/>
        <w:bottom w:val="none" w:sz="0" w:space="0" w:color="auto"/>
        <w:right w:val="none" w:sz="0" w:space="0" w:color="auto"/>
      </w:divBdr>
    </w:div>
    <w:div w:id="901719088">
      <w:bodyDiv w:val="1"/>
      <w:marLeft w:val="0"/>
      <w:marRight w:val="0"/>
      <w:marTop w:val="0"/>
      <w:marBottom w:val="0"/>
      <w:divBdr>
        <w:top w:val="none" w:sz="0" w:space="0" w:color="auto"/>
        <w:left w:val="none" w:sz="0" w:space="0" w:color="auto"/>
        <w:bottom w:val="none" w:sz="0" w:space="0" w:color="auto"/>
        <w:right w:val="none" w:sz="0" w:space="0" w:color="auto"/>
      </w:divBdr>
    </w:div>
    <w:div w:id="993992102">
      <w:bodyDiv w:val="1"/>
      <w:marLeft w:val="0"/>
      <w:marRight w:val="0"/>
      <w:marTop w:val="0"/>
      <w:marBottom w:val="0"/>
      <w:divBdr>
        <w:top w:val="none" w:sz="0" w:space="0" w:color="auto"/>
        <w:left w:val="none" w:sz="0" w:space="0" w:color="auto"/>
        <w:bottom w:val="none" w:sz="0" w:space="0" w:color="auto"/>
        <w:right w:val="none" w:sz="0" w:space="0" w:color="auto"/>
      </w:divBdr>
    </w:div>
    <w:div w:id="1006785626">
      <w:bodyDiv w:val="1"/>
      <w:marLeft w:val="0"/>
      <w:marRight w:val="0"/>
      <w:marTop w:val="0"/>
      <w:marBottom w:val="0"/>
      <w:divBdr>
        <w:top w:val="none" w:sz="0" w:space="0" w:color="auto"/>
        <w:left w:val="none" w:sz="0" w:space="0" w:color="auto"/>
        <w:bottom w:val="none" w:sz="0" w:space="0" w:color="auto"/>
        <w:right w:val="none" w:sz="0" w:space="0" w:color="auto"/>
      </w:divBdr>
      <w:divsChild>
        <w:div w:id="911505842">
          <w:marLeft w:val="0"/>
          <w:marRight w:val="0"/>
          <w:marTop w:val="0"/>
          <w:marBottom w:val="160"/>
          <w:divBdr>
            <w:top w:val="none" w:sz="0" w:space="0" w:color="auto"/>
            <w:left w:val="none" w:sz="0" w:space="0" w:color="auto"/>
            <w:bottom w:val="none" w:sz="0" w:space="0" w:color="auto"/>
            <w:right w:val="none" w:sz="0" w:space="0" w:color="auto"/>
          </w:divBdr>
        </w:div>
        <w:div w:id="1558853357">
          <w:marLeft w:val="0"/>
          <w:marRight w:val="0"/>
          <w:marTop w:val="0"/>
          <w:marBottom w:val="160"/>
          <w:divBdr>
            <w:top w:val="none" w:sz="0" w:space="0" w:color="auto"/>
            <w:left w:val="none" w:sz="0" w:space="0" w:color="auto"/>
            <w:bottom w:val="none" w:sz="0" w:space="0" w:color="auto"/>
            <w:right w:val="none" w:sz="0" w:space="0" w:color="auto"/>
          </w:divBdr>
        </w:div>
      </w:divsChild>
    </w:div>
    <w:div w:id="1068723017">
      <w:bodyDiv w:val="1"/>
      <w:marLeft w:val="0"/>
      <w:marRight w:val="0"/>
      <w:marTop w:val="0"/>
      <w:marBottom w:val="0"/>
      <w:divBdr>
        <w:top w:val="none" w:sz="0" w:space="0" w:color="auto"/>
        <w:left w:val="none" w:sz="0" w:space="0" w:color="auto"/>
        <w:bottom w:val="none" w:sz="0" w:space="0" w:color="auto"/>
        <w:right w:val="none" w:sz="0" w:space="0" w:color="auto"/>
      </w:divBdr>
    </w:div>
    <w:div w:id="1278028312">
      <w:bodyDiv w:val="1"/>
      <w:marLeft w:val="0"/>
      <w:marRight w:val="0"/>
      <w:marTop w:val="0"/>
      <w:marBottom w:val="0"/>
      <w:divBdr>
        <w:top w:val="none" w:sz="0" w:space="0" w:color="auto"/>
        <w:left w:val="none" w:sz="0" w:space="0" w:color="auto"/>
        <w:bottom w:val="none" w:sz="0" w:space="0" w:color="auto"/>
        <w:right w:val="none" w:sz="0" w:space="0" w:color="auto"/>
      </w:divBdr>
    </w:div>
    <w:div w:id="1339771624">
      <w:bodyDiv w:val="1"/>
      <w:marLeft w:val="0"/>
      <w:marRight w:val="0"/>
      <w:marTop w:val="0"/>
      <w:marBottom w:val="0"/>
      <w:divBdr>
        <w:top w:val="none" w:sz="0" w:space="0" w:color="auto"/>
        <w:left w:val="none" w:sz="0" w:space="0" w:color="auto"/>
        <w:bottom w:val="none" w:sz="0" w:space="0" w:color="auto"/>
        <w:right w:val="none" w:sz="0" w:space="0" w:color="auto"/>
      </w:divBdr>
    </w:div>
    <w:div w:id="1568298246">
      <w:bodyDiv w:val="1"/>
      <w:marLeft w:val="0"/>
      <w:marRight w:val="0"/>
      <w:marTop w:val="0"/>
      <w:marBottom w:val="0"/>
      <w:divBdr>
        <w:top w:val="none" w:sz="0" w:space="0" w:color="auto"/>
        <w:left w:val="none" w:sz="0" w:space="0" w:color="auto"/>
        <w:bottom w:val="none" w:sz="0" w:space="0" w:color="auto"/>
        <w:right w:val="none" w:sz="0" w:space="0" w:color="auto"/>
      </w:divBdr>
    </w:div>
    <w:div w:id="1642029724">
      <w:bodyDiv w:val="1"/>
      <w:marLeft w:val="0"/>
      <w:marRight w:val="0"/>
      <w:marTop w:val="0"/>
      <w:marBottom w:val="0"/>
      <w:divBdr>
        <w:top w:val="none" w:sz="0" w:space="0" w:color="auto"/>
        <w:left w:val="none" w:sz="0" w:space="0" w:color="auto"/>
        <w:bottom w:val="none" w:sz="0" w:space="0" w:color="auto"/>
        <w:right w:val="none" w:sz="0" w:space="0" w:color="auto"/>
      </w:divBdr>
    </w:div>
    <w:div w:id="1774936476">
      <w:bodyDiv w:val="1"/>
      <w:marLeft w:val="0"/>
      <w:marRight w:val="0"/>
      <w:marTop w:val="0"/>
      <w:marBottom w:val="0"/>
      <w:divBdr>
        <w:top w:val="none" w:sz="0" w:space="0" w:color="auto"/>
        <w:left w:val="none" w:sz="0" w:space="0" w:color="auto"/>
        <w:bottom w:val="none" w:sz="0" w:space="0" w:color="auto"/>
        <w:right w:val="none" w:sz="0" w:space="0" w:color="auto"/>
      </w:divBdr>
    </w:div>
    <w:div w:id="1961301987">
      <w:bodyDiv w:val="1"/>
      <w:marLeft w:val="0"/>
      <w:marRight w:val="0"/>
      <w:marTop w:val="0"/>
      <w:marBottom w:val="0"/>
      <w:divBdr>
        <w:top w:val="none" w:sz="0" w:space="0" w:color="auto"/>
        <w:left w:val="none" w:sz="0" w:space="0" w:color="auto"/>
        <w:bottom w:val="none" w:sz="0" w:space="0" w:color="auto"/>
        <w:right w:val="none" w:sz="0" w:space="0" w:color="auto"/>
      </w:divBdr>
    </w:div>
    <w:div w:id="1987273452">
      <w:bodyDiv w:val="1"/>
      <w:marLeft w:val="0"/>
      <w:marRight w:val="0"/>
      <w:marTop w:val="0"/>
      <w:marBottom w:val="0"/>
      <w:divBdr>
        <w:top w:val="none" w:sz="0" w:space="0" w:color="auto"/>
        <w:left w:val="none" w:sz="0" w:space="0" w:color="auto"/>
        <w:bottom w:val="none" w:sz="0" w:space="0" w:color="auto"/>
        <w:right w:val="none" w:sz="0" w:space="0" w:color="auto"/>
      </w:divBdr>
    </w:div>
    <w:div w:id="21027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391D6-5A8C-4A32-AA95-97D6C83C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7978</Words>
  <Characters>45477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User</cp:lastModifiedBy>
  <cp:revision>4</cp:revision>
  <cp:lastPrinted>2023-11-10T07:25:00Z</cp:lastPrinted>
  <dcterms:created xsi:type="dcterms:W3CDTF">2025-02-21T12:43:00Z</dcterms:created>
  <dcterms:modified xsi:type="dcterms:W3CDTF">2025-02-21T12:47:00Z</dcterms:modified>
</cp:coreProperties>
</file>